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2A256B" w:rsidRPr="003371E7" w:rsidRDefault="003371E7">
      <w:pPr>
        <w:tabs>
          <w:tab w:val="left" w:pos="0"/>
        </w:tabs>
        <w:jc w:val="center"/>
        <w:rPr>
          <w:rFonts w:ascii="Times New Roman" w:hAnsi="Times New Roman" w:cs="Times New Roman"/>
          <w:b/>
          <w:lang w:val="ru-RU"/>
        </w:rPr>
      </w:pPr>
      <w:r w:rsidRPr="003371E7">
        <w:rPr>
          <w:rFonts w:ascii="Times New Roman" w:hAnsi="Times New Roman" w:cs="Times New Roman"/>
          <w:lang w:val="ru-RU"/>
        </w:rPr>
        <w:t xml:space="preserve">Ключи </w:t>
      </w:r>
      <w:r w:rsidR="00605600" w:rsidRPr="003371E7">
        <w:rPr>
          <w:rFonts w:ascii="Times New Roman" w:hAnsi="Times New Roman" w:cs="Times New Roman"/>
        </w:rPr>
        <w:t>второго этапа республиканской олимпиады по учебному предмету “Обществоведение”</w:t>
      </w:r>
      <w:r w:rsidRPr="003371E7">
        <w:rPr>
          <w:rFonts w:ascii="Times New Roman" w:hAnsi="Times New Roman" w:cs="Times New Roman"/>
          <w:lang w:val="ru-RU"/>
        </w:rPr>
        <w:t xml:space="preserve"> </w:t>
      </w:r>
      <w:r w:rsidR="00605600" w:rsidRPr="003371E7">
        <w:rPr>
          <w:rFonts w:ascii="Times New Roman" w:hAnsi="Times New Roman" w:cs="Times New Roman"/>
        </w:rPr>
        <w:t>10 класс</w:t>
      </w:r>
      <w:r w:rsidRPr="003371E7">
        <w:rPr>
          <w:rFonts w:ascii="Times New Roman" w:hAnsi="Times New Roman" w:cs="Times New Roman"/>
          <w:b/>
          <w:lang w:val="ru-RU"/>
        </w:rPr>
        <w:t xml:space="preserve"> </w:t>
      </w:r>
      <w:r w:rsidRPr="003371E7">
        <w:rPr>
          <w:rFonts w:ascii="Times New Roman" w:hAnsi="Times New Roman" w:cs="Times New Roman"/>
          <w:lang w:val="ru-RU"/>
        </w:rPr>
        <w:t>Максимальный балл</w:t>
      </w:r>
      <w:r w:rsidRPr="003371E7">
        <w:rPr>
          <w:rFonts w:ascii="Times New Roman" w:hAnsi="Times New Roman" w:cs="Times New Roman"/>
          <w:b/>
          <w:lang w:val="ru-RU"/>
        </w:rPr>
        <w:t xml:space="preserve"> – 110</w:t>
      </w:r>
    </w:p>
    <w:p w:rsidR="002A256B" w:rsidRPr="003371E7" w:rsidRDefault="003371E7" w:rsidP="003371E7">
      <w:pPr>
        <w:tabs>
          <w:tab w:val="left" w:pos="0"/>
        </w:tabs>
        <w:jc w:val="center"/>
        <w:rPr>
          <w:rFonts w:ascii="Times New Roman" w:hAnsi="Times New Roman" w:cs="Times New Roman"/>
          <w:b/>
        </w:rPr>
      </w:pPr>
      <w:r w:rsidRPr="003371E7">
        <w:rPr>
          <w:rFonts w:ascii="Times New Roman" w:hAnsi="Times New Roman" w:cs="Times New Roman"/>
          <w:b/>
          <w:lang w:val="ru-RU"/>
        </w:rPr>
        <w:t xml:space="preserve">Часть А. </w:t>
      </w:r>
      <w:r w:rsidR="00605600" w:rsidRPr="003371E7">
        <w:rPr>
          <w:rFonts w:ascii="Times New Roman" w:hAnsi="Times New Roman" w:cs="Times New Roman"/>
          <w:b/>
        </w:rPr>
        <w:t xml:space="preserve">50 заданий. </w:t>
      </w:r>
    </w:p>
    <w:p w:rsidR="002A256B" w:rsidRPr="003371E7" w:rsidRDefault="003371E7">
      <w:pPr>
        <w:tabs>
          <w:tab w:val="left" w:pos="0"/>
        </w:tabs>
        <w:rPr>
          <w:rFonts w:ascii="Times New Roman" w:hAnsi="Times New Roman" w:cs="Times New Roman"/>
          <w:b/>
        </w:rPr>
      </w:pPr>
      <w:r w:rsidRPr="003371E7">
        <w:rPr>
          <w:rFonts w:ascii="Times New Roman" w:hAnsi="Times New Roman" w:cs="Times New Roman"/>
          <w:b/>
        </w:rPr>
        <w:t xml:space="preserve">I. Задания с одним правильным ответом </w:t>
      </w:r>
      <w:r w:rsidR="00605600" w:rsidRPr="003371E7">
        <w:rPr>
          <w:rFonts w:ascii="Times New Roman" w:hAnsi="Times New Roman" w:cs="Times New Roman"/>
          <w:b/>
        </w:rPr>
        <w:t xml:space="preserve"> (1 балл)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Разновидность современной культуры, создающая стандартизированные продукты для широкого потребления: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элитарная</w:t>
      </w:r>
      <w:r w:rsidRPr="003371E7">
        <w:rPr>
          <w:rFonts w:ascii="Times New Roman" w:hAnsi="Times New Roman" w:cs="Times New Roman"/>
          <w:sz w:val="20"/>
          <w:szCs w:val="20"/>
        </w:rPr>
        <w:tab/>
      </w:r>
      <w:r w:rsidRPr="003371E7">
        <w:rPr>
          <w:rFonts w:ascii="Times New Roman" w:hAnsi="Times New Roman" w:cs="Times New Roman"/>
          <w:sz w:val="20"/>
          <w:szCs w:val="20"/>
        </w:rPr>
        <w:tab/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 xml:space="preserve">б) массовая  </w:t>
      </w:r>
      <w:r w:rsidRPr="003371E7">
        <w:rPr>
          <w:rFonts w:ascii="Times New Roman" w:hAnsi="Times New Roman" w:cs="Times New Roman"/>
          <w:sz w:val="20"/>
          <w:szCs w:val="20"/>
        </w:rPr>
        <w:t xml:space="preserve">             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 xml:space="preserve">в) народная </w:t>
      </w:r>
      <w:r w:rsidRPr="003371E7">
        <w:rPr>
          <w:rFonts w:ascii="Times New Roman" w:hAnsi="Times New Roman" w:cs="Times New Roman"/>
          <w:sz w:val="20"/>
          <w:szCs w:val="20"/>
        </w:rPr>
        <w:tab/>
      </w:r>
      <w:r w:rsidRPr="003371E7">
        <w:rPr>
          <w:rFonts w:ascii="Times New Roman" w:hAnsi="Times New Roman" w:cs="Times New Roman"/>
          <w:sz w:val="20"/>
          <w:szCs w:val="20"/>
        </w:rPr>
        <w:tab/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г) национальная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Поведению флегматика свойственна:</w:t>
      </w:r>
    </w:p>
    <w:p w:rsidR="002A256B" w:rsidRPr="003371E7" w:rsidRDefault="00605600">
      <w:pPr>
        <w:tabs>
          <w:tab w:val="left" w:pos="-1985"/>
          <w:tab w:val="left" w:pos="0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 xml:space="preserve">а) частая смена настроений </w:t>
      </w:r>
    </w:p>
    <w:p w:rsidR="002A256B" w:rsidRPr="003371E7" w:rsidRDefault="00605600">
      <w:pPr>
        <w:tabs>
          <w:tab w:val="left" w:pos="-1985"/>
          <w:tab w:val="left" w:pos="0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 xml:space="preserve">б) непринуждённость </w:t>
      </w:r>
      <w:r w:rsidRPr="003371E7">
        <w:rPr>
          <w:rFonts w:ascii="Times New Roman" w:hAnsi="Times New Roman" w:cs="Times New Roman"/>
          <w:sz w:val="20"/>
          <w:szCs w:val="20"/>
        </w:rPr>
        <w:t xml:space="preserve">в общении </w:t>
      </w:r>
    </w:p>
    <w:p w:rsidR="002A256B" w:rsidRPr="003371E7" w:rsidRDefault="00605600">
      <w:pPr>
        <w:tabs>
          <w:tab w:val="left" w:pos="-1985"/>
          <w:tab w:val="left" w:pos="0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в) быстрая реакция на различные жизненные события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4) медлительность и спокойствие, невозмутимость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Общение, которое включает  жесты, мимику, интонацию: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вербальное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  <w:u w:val="single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б) невербальное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в) опосредованное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г) нецензурное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Примером горизонтальной социаль</w:t>
      </w:r>
      <w:r w:rsidRPr="003371E7">
        <w:rPr>
          <w:rFonts w:ascii="Times New Roman" w:hAnsi="Times New Roman" w:cs="Times New Roman"/>
          <w:sz w:val="20"/>
          <w:szCs w:val="20"/>
        </w:rPr>
        <w:t>ной мобильности является: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карьерный рост сотрудников фирмы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 xml:space="preserve">б) разжалование офицера в рядового 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  <w:u w:val="single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в) переход ученика из одной школы в другую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г) присуждение учёной степени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Стратегия соперничества в  конфликте  предполагает: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поиск решения, которое удовлет</w:t>
      </w:r>
      <w:r w:rsidRPr="003371E7">
        <w:rPr>
          <w:rFonts w:ascii="Times New Roman" w:hAnsi="Times New Roman" w:cs="Times New Roman"/>
          <w:sz w:val="20"/>
          <w:szCs w:val="20"/>
        </w:rPr>
        <w:t>ворило бы интересы всех участников конфликта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урегулирование разногласий через взаимные уступки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в) сглаживание противоречий, пренебрегая своими интересами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г) способность настоять на своем путем открытой борьбы за свои интересы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Кешбэк —- это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  <w:u w:val="single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а) возврат части денег за покупку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величина процентов, которые коммерческие банки уплачивают центральному банку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в) косвенный налог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г) доход владельца акции</w:t>
      </w:r>
    </w:p>
    <w:p w:rsidR="002A256B" w:rsidRPr="003371E7" w:rsidRDefault="006056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Характерное для человека активное, целенаправленное отношение к окружающему миру и к самому себе н</w:t>
      </w:r>
      <w:r w:rsidRPr="003371E7">
        <w:rPr>
          <w:rFonts w:ascii="Times New Roman" w:hAnsi="Times New Roman" w:cs="Times New Roman"/>
          <w:sz w:val="20"/>
          <w:szCs w:val="20"/>
        </w:rPr>
        <w:t>азывается: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мировоззрением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установкой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  <w:u w:val="single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в) деятельностью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г) поступком</w:t>
      </w:r>
    </w:p>
    <w:p w:rsidR="002A256B" w:rsidRPr="003371E7" w:rsidRDefault="006056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Способность к искреннему сопереживанию, стремление разделить чужую боль, определяется понятием: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толерантность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  <w:u w:val="single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б) эмпатия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в) альтруизм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г) духовность</w:t>
      </w:r>
    </w:p>
    <w:p w:rsidR="002A256B" w:rsidRPr="003371E7" w:rsidRDefault="006056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Малой социальной группой является: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молодежь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нация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  <w:u w:val="single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в) спортивная команда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г) политическая партия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На обыденном уровне политической идеологии: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формулируются программы политических партий и общественных объединений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  <w:u w:val="single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lastRenderedPageBreak/>
        <w:t>б) формируются стереотипы и политические симпатии и антипатии людей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в) разрабатываются политические доктрины и концепции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г) оформляются лозунги и заявления политических лидеров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Формой правления государства является: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диктатура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демократия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  <w:u w:val="single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в) монархия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г</w:t>
      </w:r>
      <w:r w:rsidRPr="003371E7">
        <w:rPr>
          <w:rFonts w:ascii="Times New Roman" w:hAnsi="Times New Roman" w:cs="Times New Roman"/>
          <w:sz w:val="20"/>
          <w:szCs w:val="20"/>
        </w:rPr>
        <w:t>) конфедерация.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Общение, основанное на беспрекословном подчинении и категорических указаниях, называется: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диалогическое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манипулятивное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  <w:u w:val="single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в) императивное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г) гуманистическое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 xml:space="preserve"> Выберите правильный вариант заполнения схемы</w:t>
      </w:r>
    </w:p>
    <w:p w:rsidR="002A256B" w:rsidRDefault="002A256B"/>
    <w:p w:rsidR="002A256B" w:rsidRDefault="00605600">
      <w:pPr>
        <w:rPr>
          <w:u w:val="single"/>
        </w:rPr>
      </w:pPr>
      <w:r>
        <w:rPr>
          <w:noProof/>
          <w:lang w:val="ru-RU"/>
        </w:rPr>
        <mc:AlternateContent>
          <mc:Choice Requires="wpg">
            <w:drawing>
              <wp:inline distT="114300" distB="114300" distL="114300" distR="114300">
                <wp:extent cx="5746749" cy="2066925"/>
                <wp:effectExtent l="0" t="0" r="26035" b="28575"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6749" cy="2066925"/>
                          <a:chOff x="68600" y="274475"/>
                          <a:chExt cx="7522390" cy="2006661"/>
                        </a:xfrm>
                      </wpg:grpSpPr>
                      <wps:wsp>
                        <wps:cNvPr id="2" name="Прямоугольник 2"/>
                        <wps:cNvSpPr/>
                        <wps:spPr>
                          <a:xfrm>
                            <a:off x="2538922" y="274475"/>
                            <a:ext cx="1882201" cy="541993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b/>
                                  <w:color w:val="000000"/>
                                  <w:sz w:val="28"/>
                                </w:rPr>
                                <w:t>функции культуры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3" name="Поле 3"/>
                        <wps:cNvSpPr txBox="1"/>
                        <wps:spPr>
                          <a:xfrm>
                            <a:off x="68600" y="931056"/>
                            <a:ext cx="1460385" cy="447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2A256B" w:rsidRDefault="002A256B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  <wps:wsp>
                        <wps:cNvPr id="4" name="Прямоугольник 4"/>
                        <wps:cNvSpPr/>
                        <wps:spPr>
                          <a:xfrm>
                            <a:off x="68600" y="837225"/>
                            <a:ext cx="760551" cy="35880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56" w:lineRule="auto"/>
                                <w:textDirection w:val="btLr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000000"/>
                                  <w:sz w:val="28"/>
                                </w:rPr>
                                <w:t>А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5" name="Прямоугольник 5"/>
                        <wps:cNvSpPr/>
                        <wps:spPr>
                          <a:xfrm>
                            <a:off x="1078401" y="816525"/>
                            <a:ext cx="2077202" cy="555849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b/>
                                  <w:color w:val="000000"/>
                                </w:rPr>
                                <w:t>информационно- коммуникативная</w:t>
                              </w:r>
                              <w:r>
                                <w:rPr>
                                  <w:color w:val="00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6" name="Прямоугольник 6"/>
                        <wps:cNvSpPr/>
                        <wps:spPr>
                          <a:xfrm>
                            <a:off x="3208451" y="837225"/>
                            <a:ext cx="1642462" cy="53515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56" w:lineRule="auto"/>
                                <w:textDirection w:val="btLr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000000"/>
                                  <w:sz w:val="20"/>
                                </w:rPr>
                                <w:t>ПОЗНАВАТЕЛЬНАЯ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7" name="Прямоугольник 7"/>
                        <wps:cNvSpPr/>
                        <wps:spPr>
                          <a:xfrm>
                            <a:off x="4851968" y="837225"/>
                            <a:ext cx="1662615" cy="53515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56" w:lineRule="auto"/>
                                <w:textDirection w:val="btLr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000000"/>
                                  <w:sz w:val="18"/>
                                </w:rPr>
                                <w:t>ЦЕННОСТНО-</w:t>
                              </w:r>
                            </w:p>
                            <w:p w:rsidR="002A256B" w:rsidRDefault="00605600">
                              <w:pPr>
                                <w:spacing w:line="256" w:lineRule="auto"/>
                                <w:textDirection w:val="btLr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000000"/>
                                  <w:sz w:val="18"/>
                                </w:rPr>
                                <w:t>НОРМАТИВНАЯ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8" name="Прямоугольник 8"/>
                        <wps:cNvSpPr/>
                        <wps:spPr>
                          <a:xfrm>
                            <a:off x="6714070" y="837225"/>
                            <a:ext cx="876920" cy="35880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color w:val="000000"/>
                                  <w:sz w:val="28"/>
                                </w:rPr>
                                <w:t>Б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9" name="Прямоугольник 9"/>
                        <wps:cNvSpPr/>
                        <wps:spPr>
                          <a:xfrm>
                            <a:off x="117620" y="1421400"/>
                            <a:ext cx="1323299" cy="754676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 xml:space="preserve">приобщение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>к определённой культуре со всеми её особенностями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0" name="Поле 10"/>
                        <wps:cNvSpPr txBox="1"/>
                        <wps:spPr>
                          <a:xfrm>
                            <a:off x="1833122" y="1431078"/>
                            <a:ext cx="1323237" cy="447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2A256B" w:rsidRDefault="002A256B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  <wps:wsp>
                        <wps:cNvPr id="11" name="Прямоугольник 11"/>
                        <wps:cNvSpPr/>
                        <wps:spPr>
                          <a:xfrm>
                            <a:off x="1528504" y="1504364"/>
                            <a:ext cx="1195631" cy="776772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 xml:space="preserve">обеспечение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>передачи  знаний и опыта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2" name="Прямоугольник 12"/>
                        <wps:cNvSpPr/>
                        <wps:spPr>
                          <a:xfrm>
                            <a:off x="3332925" y="1411600"/>
                            <a:ext cx="1395300" cy="80370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 xml:space="preserve">познание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>мира через нормы</w:t>
                              </w:r>
                            </w:p>
                            <w:p w:rsidR="002A256B" w:rsidRDefault="00605600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 xml:space="preserve">и ценности культуры 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3" name="Прямоугольник 13"/>
                        <wps:cNvSpPr/>
                        <wps:spPr>
                          <a:xfrm>
                            <a:off x="4901375" y="1431200"/>
                            <a:ext cx="1176600" cy="80370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 xml:space="preserve">формирование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>представлений о стандартах и правилах поведения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4" name="Прямоугольник 14"/>
                        <wps:cNvSpPr/>
                        <wps:spPr>
                          <a:xfrm>
                            <a:off x="6234550" y="1421400"/>
                            <a:ext cx="1323300" cy="549000"/>
                          </a:xfrm>
                          <a:prstGeom prst="rect">
                            <a:avLst/>
                          </a:prstGeom>
                          <a:solidFill>
                            <a:srgbClr val="CFE2F3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:rsidR="002A256B" w:rsidRDefault="00605600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 xml:space="preserve">объединение </w:t>
                              </w:r>
                              <w:r>
                                <w:rPr>
                                  <w:rFonts w:ascii="Calibri" w:eastAsia="Calibri" w:hAnsi="Calibri" w:cs="Calibri"/>
                                  <w:color w:val="000000"/>
                                  <w:sz w:val="20"/>
                                </w:rPr>
                                <w:t>носителей культуры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" o:spid="_x0000_s1026" style="width:452.5pt;height:162.75pt;mso-position-horizontal-relative:char;mso-position-vertical-relative:line" coordorigin="686,2744" coordsize="75223,20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">
                <v:rect id="Прямоугольник 2" o:spid="_x0000_s1027" style="position:absolute;left:25389;top:2744;width:18822;height:54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OkL8IA&#10;AADaAAAADwAAAGRycy9kb3ducmV2LnhtbESPQYvCMBSE74L/ITzBm6YqLFKNshZEQUGsCnt8NG/b&#10;ss1LaaJWf/1GEDwOM/MNM1+2phI3alxpWcFoGIEgzqwuOVdwPq0HUxDOI2usLJOCBzlYLrqdOcba&#10;3vlIt9TnIkDYxaig8L6OpXRZQQbd0NbEwfu1jUEfZJNL3eA9wE0lx1H0JQ2WHBYKrCkpKPtLr0bB&#10;ZL9xyeqY7qRbHy77yfPxU/pEqX6v/Z6B8NT6T/jd3moFY3hdCTdA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A6QvwgAAANoAAAAPAAAAAAAAAAAAAAAAAJgCAABkcnMvZG93&#10;bnJldi54bWxQSwUGAAAAAAQABAD1AAAAhwMAAAAA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b/>
                            <w:color w:val="000000"/>
                            <w:sz w:val="28"/>
                          </w:rPr>
                          <w:t>функции культуры</w:t>
                        </w:r>
                      </w:p>
                    </w:txbxContent>
                  </v:textbox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3" o:spid="_x0000_s1028" type="#_x0000_t202" style="position:absolute;left:686;top:9310;width:14603;height:4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H24cYA&#10;AADaAAAADwAAAGRycy9kb3ducmV2LnhtbESPQUsDMRSE74L/ITzBi9hsK5S6bVqk0FIKRdyK6O2x&#10;ebtJ3bxsN7Fd/fWNIHgcZuYbZrboXSNO1AXrWcFwkIEgLr22XCt43a/uJyBCRNbYeCYF3xRgMb++&#10;mmGu/Zlf6FTEWiQIhxwVmBjbXMpQGnIYBr4lTl7lO4cxya6WusNzgrtGjrJsLB1aTgsGW1oaKj+L&#10;L6fg8e39rvqw5qdePx/G1abY2eN2p9TtTf80BRGpj//hv/ZGK3iA3yvpBs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cH24cYAAADaAAAADwAAAAAAAAAAAAAAAACYAgAAZHJz&#10;L2Rvd25yZXYueG1sUEsFBgAAAAAEAAQA9QAAAIsDAAAAAA==&#10;" filled="f" stroked="f">
                  <v:textbox inset="2.53958mm,2.53958mm,2.53958mm,2.53958mm">
                    <w:txbxContent>
                      <w:p w:rsidR="002A256B" w:rsidRDefault="002A256B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rect id="Прямоугольник 4" o:spid="_x0000_s1029" style="position:absolute;left:686;top:8372;width:7605;height:35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aZwMMA&#10;AADaAAAADwAAAGRycy9kb3ducmV2LnhtbESP3YrCMBSE7xd8h3AE79bUH0S6RtGCrKAg1l3Yy0Nz&#10;bIvNSWmyWn16IwheDjPzDTNbtKYSF2pcaVnBoB+BIM6sLjlX8HNcf05BOI+ssbJMCm7kYDHvfMww&#10;1vbKB7qkPhcBwi5GBYX3dSylywoy6Pq2Jg7eyTYGfZBNLnWD1wA3lRxG0UQaLDksFFhTUlB2Tv+N&#10;gtHu2yWrQ7qVbr3/3Y3ut7/SJ0r1uu3yC4Sn1r/Dr/ZGKxjD80q4AX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aaZwMMAAADaAAAADwAAAAAAAAAAAAAAAACYAgAAZHJzL2Rv&#10;d25yZXYueG1sUEsFBgAAAAAEAAQA9QAAAIgDAAAAAA==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56" w:lineRule="auto"/>
                          <w:textDirection w:val="btLr"/>
                        </w:pPr>
                        <w:r>
                          <w:rPr>
                            <w:rFonts w:ascii="Calibri" w:eastAsia="Calibri" w:hAnsi="Calibri" w:cs="Calibri"/>
                            <w:b/>
                            <w:color w:val="000000"/>
                            <w:sz w:val="28"/>
                          </w:rPr>
                          <w:t>А</w:t>
                        </w:r>
                      </w:p>
                    </w:txbxContent>
                  </v:textbox>
                </v:rect>
                <v:rect id="Прямоугольник 5" o:spid="_x0000_s1030" style="position:absolute;left:10784;top:8165;width:20772;height:55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8W8MA&#10;AADaAAAADwAAAGRycy9kb3ducmV2LnhtbESPQYvCMBSE7wv+h/AEb2uqokjXKFqQFRTEugt7fDTP&#10;tti8lCar1V9vBMHjMDPfMLNFaypxocaVlhUM+hEI4szqknMFP8f15xSE88gaK8uk4EYOFvPOxwxj&#10;ba98oEvqcxEg7GJUUHhfx1K6rCCDrm9r4uCdbGPQB9nkUjd4DXBTyWEUTaTBksNCgTUlBWXn9N8o&#10;GO2+XbI6pFvp1vvf3eh++yt9olSv2y6/QHhq/Tv8am+0gjE8r4Qb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o8W8MAAADaAAAADwAAAAAAAAAAAAAAAACYAgAAZHJzL2Rv&#10;d25yZXYueG1sUEsFBgAAAAAEAAQA9QAAAIgDAAAAAA==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b/>
                            <w:color w:val="000000"/>
                          </w:rPr>
                          <w:t>информационно- коммуникативная</w:t>
                        </w:r>
                        <w:r>
                          <w:rPr>
                            <w:color w:val="00000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Прямоугольник 6" o:spid="_x0000_s1031" style="position:absolute;left:32084;top:8372;width:16425;height:53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iiLMMA&#10;AADaAAAADwAAAGRycy9kb3ducmV2LnhtbESPQYvCMBSE74L/ITxhbzZ1BZGuUbQgK6ywWF3w+Gie&#10;bbF5KU3U6q83C4LHYWa+YWaLztTiSq2rLCsYRTEI4tzqigsFh/16OAXhPLLG2jIpuJODxbzfm2Gi&#10;7Y13dM18IQKEXYIKSu+bREqXl2TQRbYhDt7JtgZ9kG0hdYu3ADe1/IzjiTRYcVgosaG0pPycXYyC&#10;8fbbpatd9iPd+vdvO37cj5VPlfoYdMsvEJ46/w6/2hutYAL/V8IN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iiLMMAAADaAAAADwAAAAAAAAAAAAAAAACYAgAAZHJzL2Rv&#10;d25yZXYueG1sUEsFBgAAAAAEAAQA9QAAAIgDAAAAAA==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56" w:lineRule="auto"/>
                          <w:textDirection w:val="btLr"/>
                        </w:pPr>
                        <w:r>
                          <w:rPr>
                            <w:rFonts w:ascii="Calibri" w:eastAsia="Calibri" w:hAnsi="Calibri" w:cs="Calibri"/>
                            <w:b/>
                            <w:color w:val="000000"/>
                            <w:sz w:val="20"/>
                          </w:rPr>
                          <w:t>ПОЗНАВАТЕЛЬНАЯ</w:t>
                        </w:r>
                      </w:p>
                    </w:txbxContent>
                  </v:textbox>
                </v:rect>
                <v:rect id="Прямоугольник 7" o:spid="_x0000_s1032" style="position:absolute;left:48519;top:8372;width:16626;height:53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QHt8MA&#10;AADaAAAADwAAAGRycy9kb3ducmV2LnhtbESPQYvCMBSE7wv+h/AEb2uqgkrXKFqQFRTEugt7fDTP&#10;tti8lCar1V9vBMHjMDPfMLNFaypxocaVlhUM+hEI4szqknMFP8f15xSE88gaK8uk4EYOFvPOxwxj&#10;ba98oEvqcxEg7GJUUHhfx1K6rCCDrm9r4uCdbGPQB9nkUjd4DXBTyWEUjaXBksNCgTUlBWXn9N8o&#10;GO2+XbI6pFvp1vvf3eh++yt9olSv2y6/QHhq/Tv8am+0ggk8r4Qb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QHt8MAAADaAAAADwAAAAAAAAAAAAAAAACYAgAAZHJzL2Rv&#10;d25yZXYueG1sUEsFBgAAAAAEAAQA9QAAAIgDAAAAAA==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56" w:lineRule="auto"/>
                          <w:textDirection w:val="btLr"/>
                        </w:pPr>
                        <w:r>
                          <w:rPr>
                            <w:rFonts w:ascii="Calibri" w:eastAsia="Calibri" w:hAnsi="Calibri" w:cs="Calibri"/>
                            <w:b/>
                            <w:color w:val="000000"/>
                            <w:sz w:val="18"/>
                          </w:rPr>
                          <w:t>ЦЕННОСТНО-</w:t>
                        </w:r>
                      </w:p>
                      <w:p w:rsidR="002A256B" w:rsidRDefault="00605600">
                        <w:pPr>
                          <w:spacing w:line="256" w:lineRule="auto"/>
                          <w:textDirection w:val="btLr"/>
                        </w:pPr>
                        <w:r>
                          <w:rPr>
                            <w:rFonts w:ascii="Calibri" w:eastAsia="Calibri" w:hAnsi="Calibri" w:cs="Calibri"/>
                            <w:b/>
                            <w:color w:val="000000"/>
                            <w:sz w:val="18"/>
                          </w:rPr>
                          <w:t>НОРМАТИВНАЯ</w:t>
                        </w:r>
                      </w:p>
                    </w:txbxContent>
                  </v:textbox>
                </v:rect>
                <v:rect id="Прямоугольник 8" o:spid="_x0000_s1033" style="position:absolute;left:67140;top:8372;width:8769;height:35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uTxcEA&#10;AADaAAAADwAAAGRycy9kb3ducmV2LnhtbERPTWuDQBC9F/Iflin01qyNEILNKq0gLVQoMQn0OLgT&#10;lbiz4m4T7a/PHgo5Pt73NptMLy40us6ygpdlBIK4trrjRsFhXzxvQDiPrLG3TApmcpCli4ctJtpe&#10;eUeXyjcihLBLUEHr/ZBI6eqWDLqlHYgDd7KjQR/g2Eg94jWEm16uomgtDXYcGlocKG+pPle/RkFc&#10;frj8fVd9SVd8H8v4b/7pfK7U0+P09grC0+Tv4n/3p1YQtoYr4QbI9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rk8XBAAAA2gAAAA8AAAAAAAAAAAAAAAAAmAIAAGRycy9kb3du&#10;cmV2LnhtbFBLBQYAAAAABAAEAPUAAACGAwAAAAA=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color w:val="000000"/>
                            <w:sz w:val="28"/>
                          </w:rPr>
                          <w:t>Б</w:t>
                        </w:r>
                      </w:p>
                    </w:txbxContent>
                  </v:textbox>
                </v:rect>
                <v:rect id="Прямоугольник 9" o:spid="_x0000_s1034" style="position:absolute;left:1176;top:14214;width:13233;height:75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c2XsMA&#10;AADaAAAADwAAAGRycy9kb3ducmV2LnhtbESPQYvCMBSE7wv+h/AEb2uqgmjXKFqQFRTEugt7fDTP&#10;tti8lCar1V9vBMHjMDPfMLNFaypxocaVlhUM+hEI4szqknMFP8f15wSE88gaK8uk4EYOFvPOxwxj&#10;ba98oEvqcxEg7GJUUHhfx1K6rCCDrm9r4uCdbGPQB9nkUjd4DXBTyWEUjaXBksNCgTUlBWXn9N8o&#10;GO2+XbI6pFvp1vvf3eh++yt9olSv2y6/QHhq/Tv8am+0gik8r4Qb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6c2XsMAAADaAAAADwAAAAAAAAAAAAAAAACYAgAAZHJzL2Rv&#10;d25yZXYueG1sUEsFBgAAAAAEAAQA9QAAAIgDAAAAAA==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 xml:space="preserve">приобщение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>к определённой культуре со всеми её особенностями</w:t>
                        </w:r>
                      </w:p>
                    </w:txbxContent>
                  </v:textbox>
                </v:rect>
                <v:shape id="Поле 10" o:spid="_x0000_s1035" type="#_x0000_t202" style="position:absolute;left:18331;top:14310;width:13232;height:4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0/FMcA&#10;AADbAAAADwAAAGRycy9kb3ducmV2LnhtbESPQUsDMRCF70L/Q5iCF7FZPRRdmxYpVIpQxFWkvQ2b&#10;2U10M1k3sV399c5B8DbDe/PeN4vVGDp1pCH5yAauZgUo4jpaz62B15fN5Q2olJEtdpHJwDclWC0n&#10;ZwssbTzxMx2r3CoJ4VSiAZdzX2qdakcB0yz2xKI1cQiYZR1abQc8SXjo9HVRzHVAz9LgsKe1o/qj&#10;+goGbt/2F83Bu5/24el93myrnf983BlzPh3v70BlGvO/+e96awVf6OUXGUA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L9PxTHAAAA2wAAAA8AAAAAAAAAAAAAAAAAmAIAAGRy&#10;cy9kb3ducmV2LnhtbFBLBQYAAAAABAAEAPUAAACMAwAAAAA=&#10;" filled="f" stroked="f">
                  <v:textbox inset="2.53958mm,2.53958mm,2.53958mm,2.53958mm">
                    <w:txbxContent>
                      <w:p w:rsidR="002A256B" w:rsidRDefault="002A256B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rect id="Прямоугольник 11" o:spid="_x0000_s1036" style="position:absolute;left:15285;top:15043;width:11956;height:77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gR1MMA&#10;AADbAAAADwAAAGRycy9kb3ducmV2LnhtbERPTWvCQBC9F/wPywi9NRsVpKTZSA2IBQPFtIUeh+w0&#10;Cc3Ohuyqib/eLRS8zeN9TroZTSfONLjWsoJFFIMgrqxuuVbw+bF7egbhPLLGzjIpmMjBJps9pJho&#10;e+EjnUtfixDCLkEFjfd9IqWrGjLoItsTB+7HDgZ9gEMt9YCXEG46uYzjtTTYcmhosKe8oeq3PBkF&#10;q2Lv8u2xPEi3e/8qVtfpu/W5Uo/z8fUFhKfR38X/7jcd5i/g75dwgM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gR1MMAAADbAAAADwAAAAAAAAAAAAAAAACYAgAAZHJzL2Rv&#10;d25yZXYueG1sUEsFBgAAAAAEAAQA9QAAAIgDAAAAAA==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 xml:space="preserve">обеспечение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>передачи  знаний и опыта</w:t>
                        </w:r>
                      </w:p>
                    </w:txbxContent>
                  </v:textbox>
                </v:rect>
                <v:rect id="Прямоугольник 12" o:spid="_x0000_s1037" style="position:absolute;left:33329;top:14116;width:13953;height:80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qPo8EA&#10;AADbAAAADwAAAGRycy9kb3ducmV2LnhtbERPTYvCMBC9C/6HMII3TVVYpBplLYiCglgV9jg0s23Z&#10;ZlKaqNVfvxEEb/N4nzNftqYSN2pcaVnBaBiBIM6sLjlXcD6tB1MQziNrrCyTggc5WC66nTnG2t75&#10;SLfU5yKEsItRQeF9HUvpsoIMuqGtiQP3axuDPsAml7rBewg3lRxH0Zc0WHJoKLCmpKDsL70aBZP9&#10;xiWrY7qTbn247CfPx0/pE6X6vfZ7BsJT6z/it3urw/wxvH4JB8jF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6j6PBAAAA2wAAAA8AAAAAAAAAAAAAAAAAmAIAAGRycy9kb3du&#10;cmV2LnhtbFBLBQYAAAAABAAEAPUAAACGAwAAAAA=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 xml:space="preserve">познание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>мира через нормы</w:t>
                        </w:r>
                      </w:p>
                      <w:p w:rsidR="002A256B" w:rsidRDefault="00605600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 xml:space="preserve">и ценности культуры </w:t>
                        </w:r>
                      </w:p>
                    </w:txbxContent>
                  </v:textbox>
                </v:rect>
                <v:rect id="Прямоугольник 13" o:spid="_x0000_s1038" style="position:absolute;left:49013;top:14312;width:11766;height:80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qOMIA&#10;AADbAAAADwAAAGRycy9kb3ducmV2LnhtbERP32vCMBB+H/g/hBvsbU1nQaRrlK0gGyiIdYM9Hs2t&#10;LWsuJcm0+tcbQfDtPr6fVyxH04sDOd9ZVvCSpCCIa6s7bhR87VfPcxA+IGvsLZOCE3lYLiYPBeba&#10;HnlHhyo0Ioawz1FBG8KQS+nrlgz6xA7Ekfu1zmCI0DVSOzzGcNPLaZrOpMGOY0OLA5Ut1X/Vv1GQ&#10;bT58+b6r1tKvtt+b7Hz66UKp1NPj+PYKItAY7uKb+1PH+Rlcf4kHyM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dio4wgAAANsAAAAPAAAAAAAAAAAAAAAAAJgCAABkcnMvZG93&#10;bnJldi54bWxQSwUGAAAAAAQABAD1AAAAhwMAAAAA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 xml:space="preserve">формирование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>представлений о стандартах и правилах поведения</w:t>
                        </w:r>
                      </w:p>
                    </w:txbxContent>
                  </v:textbox>
                </v:rect>
                <v:rect id="Прямоугольник 14" o:spid="_x0000_s1039" style="position:absolute;left:62345;top:14214;width:13233;height:54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+yTMIA&#10;AADbAAAADwAAAGRycy9kb3ducmV2LnhtbERP24rCMBB9X/Afwgi+rakXRLpG0YKsoCDWXdjHoRnb&#10;YjMpTVarX28Ewbc5nOvMFq2pxIUaV1pWMOhHIIgzq0vOFfwc159TEM4ja6wsk4IbOVjMOx8zjLW9&#10;8oEuqc9FCGEXo4LC+zqW0mUFGXR9WxMH7mQbgz7AJpe6wWsIN5UcRtFEGiw5NBRYU1JQdk7/jYLR&#10;7tslq0O6lW69/92N7re/0idK9brt8guEp9a/xS/3Rof5Y3j+Eg6Q8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n7JMwgAAANsAAAAPAAAAAAAAAAAAAAAAAJgCAABkcnMvZG93&#10;bnJldi54bWxQSwUGAAAAAAQABAD1AAAAhwMAAAAA&#10;" fillcolor="#cfe2f3">
                  <v:stroke startarrowwidth="narrow" startarrowlength="short" endarrowwidth="narrow" endarrowlength="short" joinstyle="round"/>
                  <v:textbox inset="2.53958mm,2.53958mm,2.53958mm,2.53958mm">
                    <w:txbxContent>
                      <w:p w:rsidR="002A256B" w:rsidRDefault="00605600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 xml:space="preserve">объединение </w:t>
                        </w:r>
                        <w:r>
                          <w:rPr>
                            <w:rFonts w:ascii="Calibri" w:eastAsia="Calibri" w:hAnsi="Calibri" w:cs="Calibri"/>
                            <w:color w:val="000000"/>
                            <w:sz w:val="20"/>
                          </w:rPr>
                          <w:t>носителей культуры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а) А – интегративная, Б – регулятивная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б) А – гуманизирующая, Б – компенсаторная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</w:rPr>
        <w:t>в</w:t>
      </w:r>
      <w:r w:rsidRPr="003371E7">
        <w:rPr>
          <w:rFonts w:ascii="Times New Roman" w:hAnsi="Times New Roman" w:cs="Times New Roman"/>
          <w:u w:val="single"/>
        </w:rPr>
        <w:t>) А – гуманизирующая, Б – интегративная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г) А – творческая, Б – регулятивная.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К социально – экономическим правам  относится право на: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а) свободу объединений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б) образование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в) жилище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г) выбор места жительства.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 первом разделе Конституции Республики Беларусь закрепляе(ю)тся :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а) личные, политические, социально-экономические и культур</w:t>
      </w:r>
      <w:r w:rsidRPr="003371E7">
        <w:rPr>
          <w:rFonts w:ascii="Times New Roman" w:hAnsi="Times New Roman" w:cs="Times New Roman"/>
        </w:rPr>
        <w:t>ные права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  <w:u w:val="single"/>
        </w:rPr>
        <w:t>б) принцип единства и неотчуждаемости территории Беларуси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в) порядок формирования доходов и расходов государства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г) принципы избирательной системы</w:t>
      </w:r>
    </w:p>
    <w:p w:rsidR="002A256B" w:rsidRPr="003371E7" w:rsidRDefault="003371E7">
      <w:pPr>
        <w:rPr>
          <w:rFonts w:ascii="Times New Roman" w:hAnsi="Times New Roman" w:cs="Times New Roman"/>
          <w:b/>
        </w:rPr>
      </w:pPr>
      <w:r w:rsidRPr="003371E7">
        <w:rPr>
          <w:rFonts w:ascii="Times New Roman" w:hAnsi="Times New Roman" w:cs="Times New Roman"/>
          <w:b/>
        </w:rPr>
        <w:t>II. Задания с двумя правильными ответами</w:t>
      </w:r>
      <w:r w:rsidR="00605600" w:rsidRPr="003371E7">
        <w:rPr>
          <w:rFonts w:ascii="Times New Roman" w:hAnsi="Times New Roman" w:cs="Times New Roman"/>
          <w:b/>
        </w:rPr>
        <w:t xml:space="preserve"> (по 1 баллу за каждый)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Укажите отличительные признаки биологической природы человека: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а) способность к самопознанию и саморазвитию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б) наличие психики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в) обмен веществами, энергией, информацией с окружающей средой.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г) членораздельная речь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д) способность усваивать достижения культ</w:t>
      </w:r>
      <w:r w:rsidRPr="003371E7">
        <w:rPr>
          <w:rFonts w:ascii="Times New Roman" w:hAnsi="Times New Roman" w:cs="Times New Roman"/>
        </w:rPr>
        <w:t>уры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Укажите  верные формулировки “золотого правила” нравственности: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а) «Поступай так, как считаешь наилучшим для всех».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б) «Поступай по отношению к другим так, как бы ты хотел, чтобы другие поступали по отношению к тебе».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lastRenderedPageBreak/>
        <w:t>в)  «На добро отвечай добром, на з</w:t>
      </w:r>
      <w:r w:rsidRPr="003371E7">
        <w:rPr>
          <w:rFonts w:ascii="Times New Roman" w:hAnsi="Times New Roman" w:cs="Times New Roman"/>
        </w:rPr>
        <w:t>ло – злом».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г) «Не делай другим того, чего не хочешь, чтобы они делали тебе».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д) «Не желай другим того, что может быть им во вред».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Выберите характеристики демократической политической системы: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а) стабильность в обществе поддерживается насилием, террором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б</w:t>
      </w:r>
      <w:r w:rsidRPr="003371E7">
        <w:rPr>
          <w:rFonts w:ascii="Times New Roman" w:hAnsi="Times New Roman" w:cs="Times New Roman"/>
          <w:u w:val="single"/>
        </w:rPr>
        <w:t xml:space="preserve">) государство играет роль регулятора и обеспечивает права и свободы граждан 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в) всеобъемлющий и жёсткий контроль государства над всеми сторонами жизни общества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г) у власти одна политическая партия, все другие общественные объединения подавляются и контроли</w:t>
      </w:r>
      <w:r w:rsidRPr="003371E7">
        <w:rPr>
          <w:rFonts w:ascii="Times New Roman" w:hAnsi="Times New Roman" w:cs="Times New Roman"/>
        </w:rPr>
        <w:t>руются ею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д) власть завоевывается через участие в избирательных кампаниях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Выберите характеристики диалогической  формы общения: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а) отличается восприятием партнерами друг друга как равноправных субъектов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б) предполагает приказ вышестоящего нижестоящему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в) отсутствует обсуждение вопросов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г) проявляется в директивной форме воздействия на человека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д) основана на уважении чувств и желаний других людей.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Укажите характеристики федерации, как  формы государственного устройства: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а) государство состоит из ряда те</w:t>
      </w:r>
      <w:r w:rsidRPr="003371E7">
        <w:rPr>
          <w:rFonts w:ascii="Times New Roman" w:hAnsi="Times New Roman" w:cs="Times New Roman"/>
        </w:rPr>
        <w:t>рриторий, которые обладают полной самостоятельностью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 xml:space="preserve">б) на территории государства действует единая система законодательства 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в) характерно наличие двух систем государственной власти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г) союзное государство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д) союз государственных образований.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Укажите социал</w:t>
      </w:r>
      <w:r w:rsidRPr="003371E7">
        <w:rPr>
          <w:rFonts w:ascii="Times New Roman" w:hAnsi="Times New Roman" w:cs="Times New Roman"/>
        </w:rPr>
        <w:t>ьные общности, которые  относят к устойчивым: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а) семья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б) очередь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в) толпа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г) нация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д) публика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Выберите структуры вертикальной организации общества: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а) классовая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б) конфессиональная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в) стратификационная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г) этническая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д) демографическая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Выберите тенденции д</w:t>
      </w:r>
      <w:r w:rsidRPr="003371E7">
        <w:rPr>
          <w:rFonts w:ascii="Times New Roman" w:hAnsi="Times New Roman" w:cs="Times New Roman"/>
        </w:rPr>
        <w:t>инамики социальной структуры современного белорусского общества: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а) снижение доли работников квалифицированного труда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б) уменьшение доли городского населения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в) рост образовательного уровня населения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г) уменьшение численности сельского населения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д) увеличение доли молодежи.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Укажите институты  социальной сферы общественной жизни: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а) искусство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б) наука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в) семья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г) медицина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в) собственность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г) право.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Выберите типы политического лидерства по имиджу: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а) консерватор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б) знаменосец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lastRenderedPageBreak/>
        <w:t>в) реформатор</w:t>
      </w:r>
    </w:p>
    <w:p w:rsidR="002A256B" w:rsidRPr="003371E7" w:rsidRDefault="00605600">
      <w:pPr>
        <w:rPr>
          <w:rFonts w:ascii="Times New Roman" w:hAnsi="Times New Roman" w:cs="Times New Roman"/>
          <w:u w:val="single"/>
        </w:rPr>
      </w:pPr>
      <w:r w:rsidRPr="003371E7">
        <w:rPr>
          <w:rFonts w:ascii="Times New Roman" w:hAnsi="Times New Roman" w:cs="Times New Roman"/>
          <w:u w:val="single"/>
        </w:rPr>
        <w:t>г) торгов</w:t>
      </w:r>
      <w:r w:rsidRPr="003371E7">
        <w:rPr>
          <w:rFonts w:ascii="Times New Roman" w:hAnsi="Times New Roman" w:cs="Times New Roman"/>
          <w:u w:val="single"/>
        </w:rPr>
        <w:t>ец</w:t>
      </w:r>
    </w:p>
    <w:p w:rsidR="002A256B" w:rsidRPr="003371E7" w:rsidRDefault="00605600">
      <w:pPr>
        <w:rPr>
          <w:rFonts w:ascii="Times New Roman" w:hAnsi="Times New Roman" w:cs="Times New Roman"/>
        </w:rPr>
      </w:pPr>
      <w:r w:rsidRPr="003371E7">
        <w:rPr>
          <w:rFonts w:ascii="Times New Roman" w:hAnsi="Times New Roman" w:cs="Times New Roman"/>
        </w:rPr>
        <w:t>д) революционер</w:t>
      </w:r>
    </w:p>
    <w:p w:rsidR="002A256B" w:rsidRPr="003371E7" w:rsidRDefault="003371E7">
      <w:pPr>
        <w:rPr>
          <w:rFonts w:ascii="Times New Roman" w:hAnsi="Times New Roman" w:cs="Times New Roman"/>
          <w:b/>
        </w:rPr>
      </w:pPr>
      <w:r w:rsidRPr="003371E7">
        <w:rPr>
          <w:rFonts w:ascii="Times New Roman" w:hAnsi="Times New Roman" w:cs="Times New Roman"/>
          <w:b/>
        </w:rPr>
        <w:t>III. Задания на выбор правильного суждения</w:t>
      </w:r>
      <w:r w:rsidR="00605600" w:rsidRPr="003371E7">
        <w:rPr>
          <w:rFonts w:ascii="Times New Roman" w:hAnsi="Times New Roman" w:cs="Times New Roman"/>
          <w:b/>
        </w:rPr>
        <w:t xml:space="preserve"> (правильный ответ – 3 балла)</w:t>
      </w:r>
    </w:p>
    <w:p w:rsidR="002A256B" w:rsidRPr="003371E7" w:rsidRDefault="00605600">
      <w:pPr>
        <w:numPr>
          <w:ilvl w:val="0"/>
          <w:numId w:val="10"/>
        </w:num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Выберите верные утверждения о культуре: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Массовая культура создаётся творческой  элитой общества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Элитарная культура ориентирована на  коммерческий успех</w:t>
      </w:r>
    </w:p>
    <w:p w:rsidR="002A256B" w:rsidRPr="003371E7" w:rsidRDefault="00605600">
      <w:pPr>
        <w:numPr>
          <w:ilvl w:val="0"/>
          <w:numId w:val="11"/>
        </w:numPr>
        <w:tabs>
          <w:tab w:val="left" w:pos="1132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а)</w:t>
      </w:r>
      <w:r w:rsidRPr="003371E7">
        <w:rPr>
          <w:rFonts w:ascii="Times New Roman" w:hAnsi="Times New Roman" w:cs="Times New Roman"/>
          <w:sz w:val="20"/>
          <w:szCs w:val="20"/>
        </w:rPr>
        <w:tab/>
        <w:t xml:space="preserve">3) верны оба </w:t>
      </w:r>
      <w:r w:rsidRPr="003371E7">
        <w:rPr>
          <w:rFonts w:ascii="Times New Roman" w:hAnsi="Times New Roman" w:cs="Times New Roman"/>
          <w:sz w:val="20"/>
          <w:szCs w:val="20"/>
        </w:rPr>
        <w:t>суждения</w:t>
      </w:r>
    </w:p>
    <w:p w:rsidR="002A256B" w:rsidRPr="003371E7" w:rsidRDefault="00605600">
      <w:pPr>
        <w:numPr>
          <w:ilvl w:val="0"/>
          <w:numId w:val="11"/>
        </w:numPr>
        <w:tabs>
          <w:tab w:val="left" w:pos="1161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б)</w:t>
      </w:r>
      <w:r w:rsidRPr="003371E7">
        <w:rPr>
          <w:rFonts w:ascii="Times New Roman" w:hAnsi="Times New Roman" w:cs="Times New Roman"/>
          <w:sz w:val="20"/>
          <w:szCs w:val="20"/>
        </w:rPr>
        <w:tab/>
      </w:r>
      <w:r w:rsidRPr="003371E7">
        <w:rPr>
          <w:rFonts w:ascii="Times New Roman" w:hAnsi="Times New Roman" w:cs="Times New Roman"/>
          <w:sz w:val="20"/>
          <w:szCs w:val="20"/>
          <w:u w:val="single"/>
        </w:rPr>
        <w:t>4) оба суждения неверны.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27. Выберите верные утверждения об эмоциях: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Отрицательные эмоции уменьшают вероятность выживания человека, поэтому их меньше, чем положительных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Чем дальше от центра “колеса эмоций”, тем более интенсивным явл</w:t>
      </w:r>
      <w:r w:rsidRPr="003371E7">
        <w:rPr>
          <w:rFonts w:ascii="Times New Roman" w:hAnsi="Times New Roman" w:cs="Times New Roman"/>
          <w:sz w:val="20"/>
          <w:szCs w:val="20"/>
        </w:rPr>
        <w:t>яется переживание</w:t>
      </w:r>
    </w:p>
    <w:p w:rsidR="002A256B" w:rsidRPr="003371E7" w:rsidRDefault="00605600">
      <w:pPr>
        <w:numPr>
          <w:ilvl w:val="0"/>
          <w:numId w:val="12"/>
        </w:numPr>
        <w:tabs>
          <w:tab w:val="left" w:pos="1132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а)</w:t>
      </w:r>
      <w:r w:rsidRPr="003371E7">
        <w:rPr>
          <w:rFonts w:ascii="Times New Roman" w:hAnsi="Times New Roman" w:cs="Times New Roman"/>
          <w:sz w:val="20"/>
          <w:szCs w:val="20"/>
        </w:rPr>
        <w:tab/>
        <w:t>3) верны оба суждения</w:t>
      </w:r>
    </w:p>
    <w:p w:rsidR="002A256B" w:rsidRPr="003371E7" w:rsidRDefault="00605600">
      <w:pPr>
        <w:numPr>
          <w:ilvl w:val="0"/>
          <w:numId w:val="12"/>
        </w:numPr>
        <w:tabs>
          <w:tab w:val="left" w:pos="1161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б)</w:t>
      </w:r>
      <w:r w:rsidRPr="003371E7">
        <w:rPr>
          <w:rFonts w:ascii="Times New Roman" w:hAnsi="Times New Roman" w:cs="Times New Roman"/>
          <w:sz w:val="20"/>
          <w:szCs w:val="20"/>
        </w:rPr>
        <w:tab/>
      </w:r>
      <w:r w:rsidRPr="003371E7">
        <w:rPr>
          <w:rFonts w:ascii="Times New Roman" w:hAnsi="Times New Roman" w:cs="Times New Roman"/>
          <w:sz w:val="20"/>
          <w:szCs w:val="20"/>
          <w:u w:val="single"/>
        </w:rPr>
        <w:t>4) оба суждения неверны.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28. Выберите верные утверждения о поведении человека: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Индивидуалисты признают приоритеты личностных целей над коллективными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Альтруисты не способны к самопожертвованию</w:t>
      </w:r>
    </w:p>
    <w:p w:rsidR="002A256B" w:rsidRPr="003371E7" w:rsidRDefault="00605600">
      <w:pPr>
        <w:numPr>
          <w:ilvl w:val="0"/>
          <w:numId w:val="8"/>
        </w:numPr>
        <w:tabs>
          <w:tab w:val="left" w:pos="1132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верно а)</w:t>
      </w:r>
      <w:r w:rsidRPr="003371E7">
        <w:rPr>
          <w:rFonts w:ascii="Times New Roman" w:hAnsi="Times New Roman" w:cs="Times New Roman"/>
          <w:sz w:val="20"/>
          <w:szCs w:val="20"/>
        </w:rPr>
        <w:tab/>
        <w:t>3) верны оба суждения</w:t>
      </w:r>
    </w:p>
    <w:p w:rsidR="002A256B" w:rsidRPr="003371E7" w:rsidRDefault="00605600">
      <w:pPr>
        <w:numPr>
          <w:ilvl w:val="0"/>
          <w:numId w:val="8"/>
        </w:numPr>
        <w:tabs>
          <w:tab w:val="left" w:pos="1161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б)</w:t>
      </w:r>
      <w:r w:rsidRPr="003371E7">
        <w:rPr>
          <w:rFonts w:ascii="Times New Roman" w:hAnsi="Times New Roman" w:cs="Times New Roman"/>
          <w:sz w:val="20"/>
          <w:szCs w:val="20"/>
        </w:rPr>
        <w:tab/>
        <w:t>4) оба суждения неверны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29. Выберите верные утверждения о социальном статусе: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Предписанный статус определяется полом, расовой и национальной принадлежностью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Профессиональный статус в современном обществе являет</w:t>
      </w:r>
      <w:r w:rsidRPr="003371E7">
        <w:rPr>
          <w:rFonts w:ascii="Times New Roman" w:hAnsi="Times New Roman" w:cs="Times New Roman"/>
          <w:sz w:val="20"/>
          <w:szCs w:val="20"/>
        </w:rPr>
        <w:t>ся главным статусом</w:t>
      </w:r>
    </w:p>
    <w:p w:rsidR="002A256B" w:rsidRPr="003371E7" w:rsidRDefault="00605600">
      <w:pPr>
        <w:numPr>
          <w:ilvl w:val="0"/>
          <w:numId w:val="13"/>
        </w:numPr>
        <w:tabs>
          <w:tab w:val="left" w:pos="1132"/>
          <w:tab w:val="left" w:pos="5497"/>
        </w:tabs>
        <w:ind w:left="708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а)</w:t>
      </w:r>
      <w:r w:rsidRPr="003371E7">
        <w:rPr>
          <w:rFonts w:ascii="Times New Roman" w:hAnsi="Times New Roman" w:cs="Times New Roman"/>
          <w:sz w:val="20"/>
          <w:szCs w:val="20"/>
        </w:rPr>
        <w:tab/>
      </w:r>
      <w:r w:rsidRPr="003371E7">
        <w:rPr>
          <w:rFonts w:ascii="Times New Roman" w:hAnsi="Times New Roman" w:cs="Times New Roman"/>
          <w:sz w:val="20"/>
          <w:szCs w:val="20"/>
          <w:u w:val="single"/>
        </w:rPr>
        <w:t>3) верны оба суждения</w:t>
      </w:r>
    </w:p>
    <w:p w:rsidR="002A256B" w:rsidRPr="003371E7" w:rsidRDefault="00605600">
      <w:pPr>
        <w:numPr>
          <w:ilvl w:val="0"/>
          <w:numId w:val="13"/>
        </w:numPr>
        <w:tabs>
          <w:tab w:val="left" w:pos="1161"/>
          <w:tab w:val="left" w:pos="5497"/>
        </w:tabs>
        <w:ind w:left="708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б)</w:t>
      </w:r>
      <w:r w:rsidRPr="003371E7">
        <w:rPr>
          <w:rFonts w:ascii="Times New Roman" w:hAnsi="Times New Roman" w:cs="Times New Roman"/>
          <w:sz w:val="20"/>
          <w:szCs w:val="20"/>
        </w:rPr>
        <w:tab/>
        <w:t>4) оба суждения неверны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30. Выберите верные утверждения об аффекте: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Мощная кратковременная эмоциональная реакция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Эмоциональный фон, который придаёт особенную окраску нашей деятельности</w:t>
      </w:r>
    </w:p>
    <w:p w:rsidR="002A256B" w:rsidRPr="003371E7" w:rsidRDefault="00605600">
      <w:pPr>
        <w:numPr>
          <w:ilvl w:val="0"/>
          <w:numId w:val="17"/>
        </w:numPr>
        <w:tabs>
          <w:tab w:val="left" w:pos="1132"/>
          <w:tab w:val="left" w:pos="5497"/>
        </w:tabs>
        <w:ind w:left="708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верно</w:t>
      </w:r>
      <w:r w:rsidRPr="003371E7">
        <w:rPr>
          <w:rFonts w:ascii="Times New Roman" w:hAnsi="Times New Roman" w:cs="Times New Roman"/>
          <w:sz w:val="20"/>
          <w:szCs w:val="20"/>
          <w:u w:val="single"/>
        </w:rPr>
        <w:t xml:space="preserve"> а)</w:t>
      </w:r>
      <w:r w:rsidRPr="003371E7">
        <w:rPr>
          <w:rFonts w:ascii="Times New Roman" w:hAnsi="Times New Roman" w:cs="Times New Roman"/>
          <w:sz w:val="20"/>
          <w:szCs w:val="20"/>
        </w:rPr>
        <w:tab/>
        <w:t>3) верны оба суждения</w:t>
      </w:r>
    </w:p>
    <w:p w:rsidR="002A256B" w:rsidRPr="003371E7" w:rsidRDefault="00605600">
      <w:pPr>
        <w:numPr>
          <w:ilvl w:val="0"/>
          <w:numId w:val="17"/>
        </w:numPr>
        <w:tabs>
          <w:tab w:val="left" w:pos="1161"/>
          <w:tab w:val="left" w:pos="5497"/>
        </w:tabs>
        <w:ind w:left="708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б)</w:t>
      </w:r>
      <w:r w:rsidRPr="003371E7">
        <w:rPr>
          <w:rFonts w:ascii="Times New Roman" w:hAnsi="Times New Roman" w:cs="Times New Roman"/>
          <w:sz w:val="20"/>
          <w:szCs w:val="20"/>
        </w:rPr>
        <w:tab/>
        <w:t>4) оба суждения неверны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31. Выберите верные утверждения о денежном обращении: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Чрезмерный выпуск денег в обращение приведёт к повышению покупательной способности денег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Уровень цен не зависит от количества денег в обращении</w:t>
      </w:r>
    </w:p>
    <w:p w:rsidR="002A256B" w:rsidRPr="003371E7" w:rsidRDefault="00605600">
      <w:pPr>
        <w:numPr>
          <w:ilvl w:val="0"/>
          <w:numId w:val="4"/>
        </w:numPr>
        <w:tabs>
          <w:tab w:val="left" w:pos="1132"/>
          <w:tab w:val="left" w:pos="5497"/>
        </w:tabs>
        <w:ind w:left="708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а)</w:t>
      </w:r>
      <w:r w:rsidRPr="003371E7">
        <w:rPr>
          <w:rFonts w:ascii="Times New Roman" w:hAnsi="Times New Roman" w:cs="Times New Roman"/>
          <w:sz w:val="20"/>
          <w:szCs w:val="20"/>
        </w:rPr>
        <w:tab/>
        <w:t>3) верны оба суждения</w:t>
      </w:r>
    </w:p>
    <w:p w:rsidR="002A256B" w:rsidRPr="003371E7" w:rsidRDefault="00605600">
      <w:pPr>
        <w:numPr>
          <w:ilvl w:val="0"/>
          <w:numId w:val="4"/>
        </w:numPr>
        <w:tabs>
          <w:tab w:val="left" w:pos="1161"/>
          <w:tab w:val="left" w:pos="5497"/>
        </w:tabs>
        <w:ind w:left="708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б)</w:t>
      </w:r>
      <w:r w:rsidRPr="003371E7">
        <w:rPr>
          <w:rFonts w:ascii="Times New Roman" w:hAnsi="Times New Roman" w:cs="Times New Roman"/>
          <w:sz w:val="20"/>
          <w:szCs w:val="20"/>
        </w:rPr>
        <w:tab/>
      </w:r>
      <w:r w:rsidRPr="003371E7">
        <w:rPr>
          <w:rFonts w:ascii="Times New Roman" w:hAnsi="Times New Roman" w:cs="Times New Roman"/>
          <w:sz w:val="20"/>
          <w:szCs w:val="20"/>
          <w:u w:val="single"/>
        </w:rPr>
        <w:t>4) оба суждения неверны</w:t>
      </w:r>
    </w:p>
    <w:p w:rsidR="002A256B" w:rsidRPr="003371E7" w:rsidRDefault="00605600">
      <w:pPr>
        <w:tabs>
          <w:tab w:val="left" w:pos="1161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32. Выберите верные утверждения о сотрудничестве при решении конфликта:</w:t>
      </w:r>
    </w:p>
    <w:p w:rsidR="002A256B" w:rsidRPr="003371E7" w:rsidRDefault="00605600">
      <w:pPr>
        <w:tabs>
          <w:tab w:val="left" w:pos="1161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Поиск решения, которое удовлетворило бы интересы всех участ</w:t>
      </w:r>
      <w:r w:rsidRPr="003371E7">
        <w:rPr>
          <w:rFonts w:ascii="Times New Roman" w:hAnsi="Times New Roman" w:cs="Times New Roman"/>
          <w:sz w:val="20"/>
          <w:szCs w:val="20"/>
        </w:rPr>
        <w:t>ников конфликта</w:t>
      </w:r>
    </w:p>
    <w:p w:rsidR="002A256B" w:rsidRPr="003371E7" w:rsidRDefault="00605600">
      <w:pPr>
        <w:tabs>
          <w:tab w:val="left" w:pos="1161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Урегулирование разногласий через взаимные уступки</w:t>
      </w:r>
    </w:p>
    <w:p w:rsidR="002A256B" w:rsidRPr="003371E7" w:rsidRDefault="00605600">
      <w:pPr>
        <w:numPr>
          <w:ilvl w:val="0"/>
          <w:numId w:val="7"/>
        </w:numPr>
        <w:tabs>
          <w:tab w:val="left" w:pos="1132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  <w:u w:val="single"/>
        </w:rPr>
        <w:t>верно а)</w:t>
      </w:r>
      <w:r w:rsidRPr="003371E7">
        <w:rPr>
          <w:rFonts w:ascii="Times New Roman" w:hAnsi="Times New Roman" w:cs="Times New Roman"/>
          <w:sz w:val="20"/>
          <w:szCs w:val="20"/>
        </w:rPr>
        <w:tab/>
        <w:t>3) верны оба суждения</w:t>
      </w:r>
    </w:p>
    <w:p w:rsidR="002A256B" w:rsidRPr="003371E7" w:rsidRDefault="00605600">
      <w:pPr>
        <w:numPr>
          <w:ilvl w:val="0"/>
          <w:numId w:val="7"/>
        </w:numPr>
        <w:tabs>
          <w:tab w:val="left" w:pos="1161"/>
          <w:tab w:val="left" w:pos="5497"/>
        </w:tabs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б)</w:t>
      </w:r>
      <w:r w:rsidRPr="003371E7">
        <w:rPr>
          <w:rFonts w:ascii="Times New Roman" w:hAnsi="Times New Roman" w:cs="Times New Roman"/>
          <w:sz w:val="20"/>
          <w:szCs w:val="20"/>
        </w:rPr>
        <w:tab/>
        <w:t>4) оба суждения неверны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33. Выберите верные утверждения о буллинге: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Является болезнью всей группы, а не проблемой отдельного человека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Жертвой</w:t>
      </w:r>
      <w:r w:rsidRPr="003371E7">
        <w:rPr>
          <w:rFonts w:ascii="Times New Roman" w:hAnsi="Times New Roman" w:cs="Times New Roman"/>
          <w:sz w:val="20"/>
          <w:szCs w:val="20"/>
        </w:rPr>
        <w:t xml:space="preserve"> может стать любой человек</w:t>
      </w:r>
    </w:p>
    <w:p w:rsidR="002A256B" w:rsidRPr="003371E7" w:rsidRDefault="00605600">
      <w:pPr>
        <w:numPr>
          <w:ilvl w:val="0"/>
          <w:numId w:val="18"/>
        </w:numPr>
        <w:tabs>
          <w:tab w:val="left" w:pos="1132"/>
          <w:tab w:val="left" w:pos="5497"/>
        </w:tabs>
        <w:ind w:left="708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а)</w:t>
      </w:r>
      <w:r w:rsidRPr="003371E7">
        <w:rPr>
          <w:rFonts w:ascii="Times New Roman" w:hAnsi="Times New Roman" w:cs="Times New Roman"/>
          <w:sz w:val="20"/>
          <w:szCs w:val="20"/>
        </w:rPr>
        <w:tab/>
      </w:r>
      <w:r w:rsidRPr="003371E7">
        <w:rPr>
          <w:rFonts w:ascii="Times New Roman" w:hAnsi="Times New Roman" w:cs="Times New Roman"/>
          <w:sz w:val="20"/>
          <w:szCs w:val="20"/>
          <w:u w:val="single"/>
        </w:rPr>
        <w:t>3) верны оба суждения</w:t>
      </w:r>
    </w:p>
    <w:p w:rsidR="002A256B" w:rsidRPr="003371E7" w:rsidRDefault="00605600">
      <w:pPr>
        <w:numPr>
          <w:ilvl w:val="0"/>
          <w:numId w:val="18"/>
        </w:numPr>
        <w:tabs>
          <w:tab w:val="left" w:pos="1161"/>
          <w:tab w:val="left" w:pos="5497"/>
        </w:tabs>
        <w:ind w:left="708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б)</w:t>
      </w:r>
      <w:r w:rsidRPr="003371E7">
        <w:rPr>
          <w:rFonts w:ascii="Times New Roman" w:hAnsi="Times New Roman" w:cs="Times New Roman"/>
          <w:sz w:val="20"/>
          <w:szCs w:val="20"/>
        </w:rPr>
        <w:tab/>
        <w:t>4) оба суждения неверны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34. Выберите верные утверждения о партийных системах: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Однопартийные и беспартийные системы существуют в недемократических режимах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Многопартийная система отражает широкий спектр интересов избирателей</w:t>
      </w:r>
    </w:p>
    <w:p w:rsidR="002A256B" w:rsidRPr="003371E7" w:rsidRDefault="00605600">
      <w:pPr>
        <w:numPr>
          <w:ilvl w:val="0"/>
          <w:numId w:val="15"/>
        </w:numPr>
        <w:tabs>
          <w:tab w:val="left" w:pos="1132"/>
          <w:tab w:val="left" w:pos="5497"/>
        </w:tabs>
        <w:ind w:left="708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а)</w:t>
      </w:r>
      <w:r w:rsidRPr="003371E7">
        <w:rPr>
          <w:rFonts w:ascii="Times New Roman" w:hAnsi="Times New Roman" w:cs="Times New Roman"/>
          <w:sz w:val="20"/>
          <w:szCs w:val="20"/>
        </w:rPr>
        <w:tab/>
      </w:r>
      <w:r w:rsidRPr="003371E7">
        <w:rPr>
          <w:rFonts w:ascii="Times New Roman" w:hAnsi="Times New Roman" w:cs="Times New Roman"/>
          <w:sz w:val="20"/>
          <w:szCs w:val="20"/>
          <w:u w:val="single"/>
        </w:rPr>
        <w:t>3) верны оба суждения</w:t>
      </w:r>
    </w:p>
    <w:p w:rsidR="002A256B" w:rsidRPr="003371E7" w:rsidRDefault="00605600">
      <w:pPr>
        <w:numPr>
          <w:ilvl w:val="0"/>
          <w:numId w:val="15"/>
        </w:numPr>
        <w:tabs>
          <w:tab w:val="left" w:pos="1161"/>
          <w:tab w:val="left" w:pos="5497"/>
        </w:tabs>
        <w:ind w:left="708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верно б)</w:t>
      </w:r>
      <w:r w:rsidRPr="003371E7">
        <w:rPr>
          <w:rFonts w:ascii="Times New Roman" w:hAnsi="Times New Roman" w:cs="Times New Roman"/>
          <w:sz w:val="20"/>
          <w:szCs w:val="20"/>
        </w:rPr>
        <w:tab/>
        <w:t>4) оба суждения неверны</w:t>
      </w:r>
    </w:p>
    <w:p w:rsidR="002A256B" w:rsidRPr="003371E7" w:rsidRDefault="003371E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b/>
        </w:rPr>
      </w:pPr>
      <w:r w:rsidRPr="003371E7">
        <w:rPr>
          <w:rFonts w:ascii="Times New Roman" w:hAnsi="Times New Roman" w:cs="Times New Roman"/>
          <w:b/>
        </w:rPr>
        <w:t>IV. Задания на заполнение пропусков в тексте</w:t>
      </w:r>
      <w:r w:rsidR="00605600" w:rsidRPr="003371E7">
        <w:rPr>
          <w:rFonts w:ascii="Times New Roman" w:hAnsi="Times New Roman" w:cs="Times New Roman"/>
          <w:b/>
        </w:rPr>
        <w:t xml:space="preserve"> (3 балла за правильный ответ)</w:t>
      </w:r>
    </w:p>
    <w:p w:rsidR="002A256B" w:rsidRPr="003371E7" w:rsidRDefault="006056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35. “Уровень притязаний – это то, чего стремится достичь человек в ра</w:t>
      </w:r>
      <w:r w:rsidRPr="003371E7">
        <w:rPr>
          <w:rFonts w:ascii="Times New Roman" w:hAnsi="Times New Roman" w:cs="Times New Roman"/>
          <w:sz w:val="20"/>
          <w:szCs w:val="20"/>
        </w:rPr>
        <w:t xml:space="preserve">зличных сферах (учёба, карьера, материальное благосостояние и др.). Успех –  фактический результат его достижений, реализация целей, </w:t>
      </w:r>
      <w:r w:rsidRPr="003371E7">
        <w:rPr>
          <w:rFonts w:ascii="Times New Roman" w:hAnsi="Times New Roman" w:cs="Times New Roman"/>
          <w:sz w:val="20"/>
          <w:szCs w:val="20"/>
        </w:rPr>
        <w:lastRenderedPageBreak/>
        <w:t>поставленных в жизни. __________________  можно изменить или достигая успеха и повышая результативность своих действий, или</w:t>
      </w:r>
      <w:r w:rsidRPr="003371E7">
        <w:rPr>
          <w:rFonts w:ascii="Times New Roman" w:hAnsi="Times New Roman" w:cs="Times New Roman"/>
          <w:sz w:val="20"/>
          <w:szCs w:val="20"/>
        </w:rPr>
        <w:t xml:space="preserve">  снижая уровень притязаний”. (самооценку)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36. Объединение граждан, которое: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а)  использовалось в эпоху античности для обозначения групп политических союзников;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б) создаётся специально для участия в борьбе за завоевание и осуществление государственной влас</w:t>
      </w:r>
      <w:r w:rsidRPr="003371E7">
        <w:rPr>
          <w:rFonts w:ascii="Times New Roman" w:hAnsi="Times New Roman" w:cs="Times New Roman"/>
          <w:sz w:val="20"/>
          <w:szCs w:val="20"/>
        </w:rPr>
        <w:t>ти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в) имеет чёткую организационную структуру и фиксированное членство, — это  _______ (партия)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37. Т.Гоббс является одним из основоположников теории о происхождении и сущности государства. Философ считал, что прекратить неизбежное состояние общества как “в</w:t>
      </w:r>
      <w:r w:rsidRPr="003371E7">
        <w:rPr>
          <w:rFonts w:ascii="Times New Roman" w:hAnsi="Times New Roman" w:cs="Times New Roman"/>
          <w:sz w:val="20"/>
          <w:szCs w:val="20"/>
        </w:rPr>
        <w:t xml:space="preserve">ойны всех против всех” может только  __________________ о создании государства (общественный договор). 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38. __________________ –  это  устойчивые и упрощённые оценочные представления о группе людей (определённого пола, расы, возраста, профессии и др.). Нач</w:t>
      </w:r>
      <w:r w:rsidRPr="003371E7">
        <w:rPr>
          <w:rFonts w:ascii="Times New Roman" w:hAnsi="Times New Roman" w:cs="Times New Roman"/>
          <w:sz w:val="20"/>
          <w:szCs w:val="20"/>
        </w:rPr>
        <w:t xml:space="preserve">инает действовать ещё до того, как включается рассудок человека, поэтому  его часто называют предрассудком (стереотип). 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39.  А.Маслоу  выделил группы потребностей  и мотивов, которые упорядочил соответственно их значимости в жизни и развитии человека. Наи</w:t>
      </w:r>
      <w:r w:rsidRPr="003371E7">
        <w:rPr>
          <w:rFonts w:ascii="Times New Roman" w:hAnsi="Times New Roman" w:cs="Times New Roman"/>
          <w:sz w:val="20"/>
          <w:szCs w:val="20"/>
        </w:rPr>
        <w:t>более важным для человека мотивом является  ___________,  т.е. стремление человека стать таким, каким он может быть, максимально развить и реализовать свои способности (самоактуализация).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40. Идея разделения власти на законодательную (сейм), исполнительную</w:t>
      </w:r>
      <w:r w:rsidRPr="003371E7">
        <w:rPr>
          <w:rFonts w:ascii="Times New Roman" w:hAnsi="Times New Roman" w:cs="Times New Roman"/>
          <w:sz w:val="20"/>
          <w:szCs w:val="20"/>
        </w:rPr>
        <w:t xml:space="preserve"> (великий князь, административный аппарат),  судебную (трибунал, земские и подкаморские суды) нашла отражение в своде законов – ________________ (Статуте ВКЛ 1588 г.)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41. Унитарное государство  состоит из административно-территориальных единиц, не обладающ</w:t>
      </w:r>
      <w:r w:rsidRPr="003371E7">
        <w:rPr>
          <w:rFonts w:ascii="Times New Roman" w:hAnsi="Times New Roman" w:cs="Times New Roman"/>
          <w:sz w:val="20"/>
          <w:szCs w:val="20"/>
        </w:rPr>
        <w:t>их признаками государственной ______________, а органы государственной власти строятся в виде единой иерархичной системы с подчинением одному центру (самостоятельности).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42. Сегодня выделяются «три поколения»  прав человека. «Первое поколение» (права свобо</w:t>
      </w:r>
      <w:r w:rsidRPr="003371E7">
        <w:rPr>
          <w:rFonts w:ascii="Times New Roman" w:hAnsi="Times New Roman" w:cs="Times New Roman"/>
          <w:sz w:val="20"/>
          <w:szCs w:val="20"/>
        </w:rPr>
        <w:t>ды) — гражданские и политические права, «второе поколение» (права равенства) — социальные, экономические и культурные права, «третье поколение» — коллективные права (права  _______________).(солидарности).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43. Конституция  содержит нормы-принципы, раскрыва</w:t>
      </w:r>
      <w:r w:rsidRPr="003371E7">
        <w:rPr>
          <w:rFonts w:ascii="Times New Roman" w:hAnsi="Times New Roman" w:cs="Times New Roman"/>
          <w:sz w:val="20"/>
          <w:szCs w:val="20"/>
        </w:rPr>
        <w:t xml:space="preserve">ющиеся в других отраслях права и 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определяет __________________ правовых актов в государстве (иерархию).</w:t>
      </w:r>
    </w:p>
    <w:p w:rsidR="002A256B" w:rsidRPr="003371E7" w:rsidRDefault="00605600" w:rsidP="003371E7">
      <w:pPr>
        <w:spacing w:after="16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3371E7">
        <w:t xml:space="preserve"> </w:t>
      </w:r>
      <w:r w:rsidR="003371E7" w:rsidRPr="003371E7">
        <w:rPr>
          <w:rFonts w:ascii="Times New Roman" w:eastAsia="Calibri" w:hAnsi="Times New Roman" w:cs="Times New Roman"/>
          <w:b/>
          <w:lang w:val="en-US" w:eastAsia="en-US"/>
        </w:rPr>
        <w:t>V</w:t>
      </w:r>
      <w:r w:rsidR="003371E7" w:rsidRPr="003371E7">
        <w:rPr>
          <w:rFonts w:ascii="Times New Roman" w:eastAsia="Calibri" w:hAnsi="Times New Roman" w:cs="Times New Roman"/>
          <w:b/>
          <w:lang w:val="ru-RU" w:eastAsia="en-US"/>
        </w:rPr>
        <w:t>. Задания на установление соответствий</w:t>
      </w:r>
      <w:r>
        <w:rPr>
          <w:b/>
        </w:rPr>
        <w:t xml:space="preserve"> </w:t>
      </w:r>
      <w:r w:rsidRPr="003371E7">
        <w:rPr>
          <w:rFonts w:ascii="Times New Roman" w:hAnsi="Times New Roman" w:cs="Times New Roman"/>
          <w:b/>
          <w:sz w:val="20"/>
          <w:szCs w:val="20"/>
        </w:rPr>
        <w:t>(по 1 баллу за каждый правильный, макс – 3 за задание)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 xml:space="preserve">44. Соотнесите </w:t>
      </w:r>
    </w:p>
    <w:tbl>
      <w:tblPr>
        <w:tblStyle w:val="a5"/>
        <w:tblW w:w="969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30"/>
        <w:gridCol w:w="6660"/>
      </w:tblGrid>
      <w:tr w:rsidR="002A256B" w:rsidRPr="003371E7">
        <w:tc>
          <w:tcPr>
            <w:tcW w:w="3030" w:type="dxa"/>
          </w:tcPr>
          <w:p w:rsidR="002A256B" w:rsidRPr="003371E7" w:rsidRDefault="006056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Сфера</w:t>
            </w:r>
          </w:p>
        </w:tc>
        <w:tc>
          <w:tcPr>
            <w:tcW w:w="6660" w:type="dxa"/>
          </w:tcPr>
          <w:p w:rsidR="002A256B" w:rsidRPr="003371E7" w:rsidRDefault="006056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Проявления стресса</w:t>
            </w:r>
          </w:p>
        </w:tc>
      </w:tr>
      <w:tr w:rsidR="002A256B" w:rsidRPr="003371E7">
        <w:tc>
          <w:tcPr>
            <w:tcW w:w="3030" w:type="dxa"/>
          </w:tcPr>
          <w:p w:rsidR="002A256B" w:rsidRPr="003371E7" w:rsidRDefault="006056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А) поведение</w:t>
            </w:r>
          </w:p>
          <w:p w:rsidR="002A256B" w:rsidRPr="003371E7" w:rsidRDefault="006056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Б) эмоциональная сфера</w:t>
            </w:r>
          </w:p>
          <w:p w:rsidR="002A256B" w:rsidRPr="003371E7" w:rsidRDefault="006056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В) мыслительная деятельность</w:t>
            </w:r>
          </w:p>
        </w:tc>
        <w:tc>
          <w:tcPr>
            <w:tcW w:w="6660" w:type="dxa"/>
          </w:tcPr>
          <w:p w:rsidR="002A256B" w:rsidRPr="003371E7" w:rsidRDefault="006056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1) Головные боли, инфекции, мышечное напряжение, усталость, затруднённое дыхание, раздражения кожи.</w:t>
            </w:r>
          </w:p>
          <w:p w:rsidR="002A256B" w:rsidRPr="003371E7" w:rsidRDefault="006056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2) Нарушение мышления, нерешительность, озабоченность, поспешные решения, кошмары, несвязное мышление, н</w:t>
            </w: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егативизм.</w:t>
            </w:r>
          </w:p>
          <w:p w:rsidR="002A256B" w:rsidRPr="003371E7" w:rsidRDefault="006056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3) Бессонница, беспокойство, пагубные привычки, чрезмерный аппетит или потеря аппетита.</w:t>
            </w:r>
          </w:p>
          <w:p w:rsidR="002A256B" w:rsidRPr="003371E7" w:rsidRDefault="006056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4) Раздражённость, возбуждение, депрессия, потеря веры в себя, апатия, фобии.</w:t>
            </w:r>
          </w:p>
        </w:tc>
      </w:tr>
    </w:tbl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А3Б4В2</w:t>
      </w:r>
    </w:p>
    <w:p w:rsidR="002A256B" w:rsidRPr="003371E7" w:rsidRDefault="00605600">
      <w:pPr>
        <w:rPr>
          <w:rFonts w:ascii="Times New Roman" w:eastAsia="Times New Roman" w:hAnsi="Times New Roman" w:cs="Times New Roman"/>
          <w:sz w:val="20"/>
          <w:szCs w:val="20"/>
          <w:highlight w:val="white"/>
        </w:rPr>
      </w:pPr>
      <w:r w:rsidRPr="003371E7">
        <w:rPr>
          <w:rFonts w:ascii="Times New Roman" w:hAnsi="Times New Roman" w:cs="Times New Roman"/>
          <w:sz w:val="20"/>
          <w:szCs w:val="20"/>
        </w:rPr>
        <w:t xml:space="preserve">45. Соотнесите </w:t>
      </w:r>
    </w:p>
    <w:tbl>
      <w:tblPr>
        <w:tblStyle w:val="a6"/>
        <w:tblW w:w="972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45"/>
        <w:gridCol w:w="6675"/>
      </w:tblGrid>
      <w:tr w:rsidR="002A256B" w:rsidRPr="003371E7">
        <w:tc>
          <w:tcPr>
            <w:tcW w:w="3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Тип темперамента</w:t>
            </w:r>
          </w:p>
        </w:tc>
        <w:tc>
          <w:tcPr>
            <w:tcW w:w="6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Характеристика</w:t>
            </w:r>
          </w:p>
        </w:tc>
      </w:tr>
      <w:tr w:rsidR="002A256B" w:rsidRPr="003371E7">
        <w:tc>
          <w:tcPr>
            <w:tcW w:w="3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А) холерик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Б) меланхолик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В) флегматик</w:t>
            </w:r>
          </w:p>
        </w:tc>
        <w:tc>
          <w:tcPr>
            <w:tcW w:w="6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1) сильный/уравновешенный/подвижный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2) сильный/неуравновешенный/подвижный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3) слабый/неуравновешенный/инертный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4) сильный/уравновешенный/инертный</w:t>
            </w:r>
          </w:p>
        </w:tc>
      </w:tr>
    </w:tbl>
    <w:p w:rsidR="002A256B" w:rsidRPr="003371E7" w:rsidRDefault="00605600">
      <w:pPr>
        <w:rPr>
          <w:rFonts w:ascii="Times New Roman" w:eastAsia="Times New Roman" w:hAnsi="Times New Roman" w:cs="Times New Roman"/>
          <w:b/>
          <w:sz w:val="20"/>
          <w:szCs w:val="20"/>
          <w:highlight w:val="white"/>
        </w:rPr>
      </w:pPr>
      <w:r w:rsidRPr="003371E7">
        <w:rPr>
          <w:rFonts w:ascii="Times New Roman" w:hAnsi="Times New Roman" w:cs="Times New Roman"/>
          <w:sz w:val="20"/>
          <w:szCs w:val="20"/>
        </w:rPr>
        <w:t>А2Б3В4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46. Соотнесите</w:t>
      </w:r>
    </w:p>
    <w:tbl>
      <w:tblPr>
        <w:tblStyle w:val="a7"/>
        <w:tblW w:w="972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10"/>
        <w:gridCol w:w="6810"/>
      </w:tblGrid>
      <w:tr w:rsidR="002A256B" w:rsidRPr="003371E7"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Название внутри-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личностного конфликта</w:t>
            </w:r>
          </w:p>
        </w:tc>
        <w:tc>
          <w:tcPr>
            <w:tcW w:w="6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Характеристика</w:t>
            </w:r>
          </w:p>
        </w:tc>
      </w:tr>
      <w:tr w:rsidR="002A256B" w:rsidRPr="003371E7"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А) нереализованных желаний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Б)  ролевой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В) адаптационный</w:t>
            </w:r>
          </w:p>
        </w:tc>
        <w:tc>
          <w:tcPr>
            <w:tcW w:w="6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numPr>
                <w:ilvl w:val="0"/>
                <w:numId w:val="16"/>
              </w:num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конфликт между желаниями и действительностью, которая не позволяет их удовлетворить;</w:t>
            </w:r>
          </w:p>
          <w:p w:rsidR="002A256B" w:rsidRPr="003371E7" w:rsidRDefault="00605600">
            <w:pPr>
              <w:numPr>
                <w:ilvl w:val="0"/>
                <w:numId w:val="16"/>
              </w:num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конфликт между требованиями действительности и возможностями человека;</w:t>
            </w:r>
          </w:p>
          <w:p w:rsidR="002A256B" w:rsidRPr="003371E7" w:rsidRDefault="00605600">
            <w:pPr>
              <w:numPr>
                <w:ilvl w:val="0"/>
                <w:numId w:val="16"/>
              </w:num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причиной выступает самообман и нежелание чел</w:t>
            </w: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овека принять себя таким, каким он есть;</w:t>
            </w:r>
          </w:p>
          <w:p w:rsidR="002A256B" w:rsidRPr="003371E7" w:rsidRDefault="00605600">
            <w:pPr>
              <w:numPr>
                <w:ilvl w:val="0"/>
                <w:numId w:val="16"/>
              </w:num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 xml:space="preserve">связан с невозможностью одновременно выполнять несколько ролей.  </w:t>
            </w:r>
          </w:p>
        </w:tc>
      </w:tr>
    </w:tbl>
    <w:p w:rsidR="002A256B" w:rsidRPr="003371E7" w:rsidRDefault="00605600">
      <w:pPr>
        <w:rPr>
          <w:rFonts w:ascii="Times New Roman" w:eastAsia="Times New Roman" w:hAnsi="Times New Roman" w:cs="Times New Roman"/>
          <w:sz w:val="20"/>
          <w:szCs w:val="20"/>
          <w:highlight w:val="white"/>
        </w:rPr>
      </w:pPr>
      <w:r w:rsidRPr="003371E7">
        <w:rPr>
          <w:rFonts w:ascii="Times New Roman" w:hAnsi="Times New Roman" w:cs="Times New Roman"/>
          <w:sz w:val="20"/>
          <w:szCs w:val="20"/>
        </w:rPr>
        <w:t>А1Б4В3</w:t>
      </w:r>
    </w:p>
    <w:p w:rsidR="002A256B" w:rsidRPr="003371E7" w:rsidRDefault="00605600">
      <w:pPr>
        <w:rPr>
          <w:rFonts w:ascii="Times New Roman" w:eastAsia="Times New Roman" w:hAnsi="Times New Roman" w:cs="Times New Roman"/>
          <w:b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lastRenderedPageBreak/>
        <w:t>47. Соотнесите</w:t>
      </w:r>
    </w:p>
    <w:tbl>
      <w:tblPr>
        <w:tblStyle w:val="a8"/>
        <w:tblW w:w="9675" w:type="dxa"/>
        <w:tblInd w:w="-1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00"/>
        <w:gridCol w:w="7275"/>
      </w:tblGrid>
      <w:tr w:rsidR="002A256B" w:rsidRPr="003371E7"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Виды доходов</w:t>
            </w:r>
          </w:p>
        </w:tc>
        <w:tc>
          <w:tcPr>
            <w:tcW w:w="7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 xml:space="preserve">признаки </w:t>
            </w:r>
          </w:p>
        </w:tc>
      </w:tr>
      <w:tr w:rsidR="002A256B" w:rsidRPr="003371E7"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А) заработная плата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Б) роялти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В) процент</w:t>
            </w:r>
          </w:p>
          <w:p w:rsidR="002A256B" w:rsidRPr="003371E7" w:rsidRDefault="002A256B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1) плата за авторские права;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2) доход собственника труда;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3) доход от капитала;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 xml:space="preserve">4) доход владельца акций. </w:t>
            </w:r>
          </w:p>
        </w:tc>
      </w:tr>
    </w:tbl>
    <w:p w:rsidR="002A256B" w:rsidRPr="003371E7" w:rsidRDefault="00605600">
      <w:pPr>
        <w:rPr>
          <w:rFonts w:ascii="Times New Roman" w:eastAsia="Times New Roman" w:hAnsi="Times New Roman" w:cs="Times New Roman"/>
          <w:b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А2Б1В3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48. Соотнесите</w:t>
      </w:r>
    </w:p>
    <w:tbl>
      <w:tblPr>
        <w:tblStyle w:val="a9"/>
        <w:tblW w:w="972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00"/>
        <w:gridCol w:w="7020"/>
      </w:tblGrid>
      <w:tr w:rsidR="002A256B" w:rsidRPr="003371E7"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Функции семьи</w:t>
            </w:r>
          </w:p>
        </w:tc>
        <w:tc>
          <w:tcPr>
            <w:tcW w:w="7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Характеристика</w:t>
            </w:r>
          </w:p>
        </w:tc>
      </w:tr>
      <w:tr w:rsidR="002A256B" w:rsidRPr="003371E7"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А) рекреативная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Б) хозяйственно- бытовая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В) эмоционально- психологическая</w:t>
            </w:r>
          </w:p>
          <w:p w:rsidR="002A256B" w:rsidRPr="003371E7" w:rsidRDefault="002A256B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1) обеспечение членам семьи комфорта и домашнего уюта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2) определение установок поведения членов семьи в различных сферах жизни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3) удовлетворение потребностей членов семьи в уважении и поддержке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 xml:space="preserve">4) обеспечение материальных условий жизнедеятельности домочадцев   </w:t>
            </w:r>
          </w:p>
        </w:tc>
      </w:tr>
    </w:tbl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А1Б4В3</w:t>
      </w: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49. Соотнесите</w:t>
      </w:r>
    </w:p>
    <w:tbl>
      <w:tblPr>
        <w:tblStyle w:val="aa"/>
        <w:tblW w:w="972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10"/>
        <w:gridCol w:w="6810"/>
      </w:tblGrid>
      <w:tr w:rsidR="002A256B" w:rsidRPr="003371E7"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Название</w:t>
            </w:r>
          </w:p>
        </w:tc>
        <w:tc>
          <w:tcPr>
            <w:tcW w:w="6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Способ воздейств</w:t>
            </w: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ия</w:t>
            </w:r>
          </w:p>
        </w:tc>
      </w:tr>
      <w:tr w:rsidR="002A256B" w:rsidRPr="003371E7"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А) заражение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Б) внушение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В) подражание</w:t>
            </w:r>
          </w:p>
        </w:tc>
        <w:tc>
          <w:tcPr>
            <w:tcW w:w="6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1) логически обоснованный процесс привлечения человека к принятию определенных ценностей, верований или отношений.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2) воспроизведение человеком образцов демонстрируемого поведения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3) воздействие одного человека на другого или группу людей, которое приводит к  возникновению неких чувств, намерений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 xml:space="preserve">4) распространение какой-либо деятельности или настроения от одного к другому, которое происходит само собой  </w:t>
            </w:r>
          </w:p>
        </w:tc>
      </w:tr>
    </w:tbl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А4Б3В2</w:t>
      </w:r>
    </w:p>
    <w:p w:rsidR="002A256B" w:rsidRPr="003371E7" w:rsidRDefault="002A256B">
      <w:pPr>
        <w:rPr>
          <w:rFonts w:ascii="Times New Roman" w:hAnsi="Times New Roman" w:cs="Times New Roman"/>
          <w:sz w:val="20"/>
          <w:szCs w:val="20"/>
        </w:rPr>
      </w:pPr>
    </w:p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50. Соотнесите</w:t>
      </w:r>
    </w:p>
    <w:tbl>
      <w:tblPr>
        <w:tblStyle w:val="ab"/>
        <w:tblW w:w="9630" w:type="dxa"/>
        <w:tblInd w:w="-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75"/>
        <w:gridCol w:w="6555"/>
      </w:tblGrid>
      <w:tr w:rsidR="002A256B" w:rsidRPr="003371E7">
        <w:trPr>
          <w:trHeight w:val="517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Ими</w:t>
            </w: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дж политического лидера</w:t>
            </w: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Деятельность</w:t>
            </w:r>
          </w:p>
        </w:tc>
      </w:tr>
      <w:tr w:rsidR="002A256B" w:rsidRPr="003371E7">
        <w:trPr>
          <w:trHeight w:val="517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А) лидеры-«торговцы»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Б) лидеры-«знаменосцы»</w:t>
            </w:r>
          </w:p>
          <w:p w:rsidR="002A256B" w:rsidRPr="003371E7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В)  лидеры-«пожарные»</w:t>
            </w:r>
          </w:p>
          <w:p w:rsidR="002A256B" w:rsidRPr="003371E7" w:rsidRDefault="002A256B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56B" w:rsidRPr="003371E7" w:rsidRDefault="00605600">
            <w:pPr>
              <w:numPr>
                <w:ilvl w:val="0"/>
                <w:numId w:val="20"/>
              </w:num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стремятся изменить политическую систему ради осуществления мечты;</w:t>
            </w:r>
          </w:p>
          <w:p w:rsidR="002A256B" w:rsidRPr="003371E7" w:rsidRDefault="00605600">
            <w:pPr>
              <w:numPr>
                <w:ilvl w:val="0"/>
                <w:numId w:val="20"/>
              </w:num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руководствуются тем, во что верят и в чем нуждаются их избиратели;</w:t>
            </w:r>
          </w:p>
          <w:p w:rsidR="002A256B" w:rsidRPr="003371E7" w:rsidRDefault="00605600">
            <w:pPr>
              <w:numPr>
                <w:ilvl w:val="0"/>
                <w:numId w:val="20"/>
              </w:num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реагируют на порожденные ситуацией события и проблемы;</w:t>
            </w:r>
          </w:p>
          <w:p w:rsidR="002A256B" w:rsidRPr="003371E7" w:rsidRDefault="00605600">
            <w:pPr>
              <w:numPr>
                <w:ilvl w:val="0"/>
                <w:numId w:val="20"/>
              </w:num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 xml:space="preserve">стараются «продать» обществу свои планы и идеи, в осуществление которых они вовлекают людей. </w:t>
            </w:r>
          </w:p>
        </w:tc>
      </w:tr>
    </w:tbl>
    <w:p w:rsidR="002A256B" w:rsidRPr="003371E7" w:rsidRDefault="00605600">
      <w:pPr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А4Б1В3</w:t>
      </w:r>
    </w:p>
    <w:p w:rsidR="002A256B" w:rsidRPr="003371E7" w:rsidRDefault="003371E7" w:rsidP="003371E7">
      <w:pPr>
        <w:tabs>
          <w:tab w:val="left" w:pos="0"/>
        </w:tabs>
        <w:jc w:val="center"/>
        <w:rPr>
          <w:b/>
          <w:lang w:val="ru-RU"/>
        </w:rPr>
      </w:pPr>
      <w:r>
        <w:rPr>
          <w:b/>
          <w:lang w:val="ru-RU"/>
        </w:rPr>
        <w:t xml:space="preserve">Часть Б. </w:t>
      </w:r>
      <w:r w:rsidR="00605600">
        <w:rPr>
          <w:b/>
        </w:rPr>
        <w:t>Максимальный балл – 120</w:t>
      </w:r>
    </w:p>
    <w:p w:rsidR="002A256B" w:rsidRDefault="002A256B">
      <w:pPr>
        <w:tabs>
          <w:tab w:val="left" w:pos="0"/>
        </w:tabs>
        <w:rPr>
          <w:b/>
        </w:rPr>
      </w:pPr>
    </w:p>
    <w:p w:rsidR="002A256B" w:rsidRPr="003371E7" w:rsidRDefault="003371E7" w:rsidP="003371E7">
      <w:pPr>
        <w:rPr>
          <w:rFonts w:ascii="Times New Roman" w:hAnsi="Times New Roman" w:cs="Times New Roman"/>
          <w:b/>
        </w:rPr>
      </w:pPr>
      <w:r w:rsidRPr="003371E7">
        <w:rPr>
          <w:rFonts w:ascii="Times New Roman" w:hAnsi="Times New Roman" w:cs="Times New Roman"/>
          <w:b/>
        </w:rPr>
        <w:t>Задание 1. Человек. Деятельность, общение, взаимодействие.</w:t>
      </w:r>
      <w:r w:rsidR="00605600" w:rsidRPr="003371E7">
        <w:rPr>
          <w:rFonts w:ascii="Times New Roman" w:hAnsi="Times New Roman" w:cs="Times New Roman"/>
          <w:b/>
        </w:rPr>
        <w:t>. (макс – 40 баллов)</w:t>
      </w:r>
    </w:p>
    <w:p w:rsidR="002A256B" w:rsidRDefault="00605600" w:rsidP="003371E7">
      <w:pPr>
        <w:rPr>
          <w:rFonts w:ascii="Times New Roman" w:eastAsia="Times New Roman" w:hAnsi="Times New Roman" w:cs="Times New Roman"/>
          <w:sz w:val="28"/>
          <w:szCs w:val="28"/>
        </w:rPr>
      </w:pPr>
      <w:r w:rsidRPr="003371E7">
        <w:rPr>
          <w:rFonts w:ascii="Times New Roman" w:hAnsi="Times New Roman" w:cs="Times New Roman"/>
          <w:sz w:val="20"/>
          <w:szCs w:val="20"/>
        </w:rPr>
        <w:t>Внимательно рассмотр</w:t>
      </w:r>
      <w:r w:rsidRPr="003371E7">
        <w:rPr>
          <w:rFonts w:ascii="Times New Roman" w:hAnsi="Times New Roman" w:cs="Times New Roman"/>
          <w:sz w:val="20"/>
          <w:szCs w:val="20"/>
        </w:rPr>
        <w:t xml:space="preserve">ите фрагменты комикса Х. Бидструпа «Индивидуальность»  и выполните следующие задания. </w:t>
      </w:r>
    </w:p>
    <w:tbl>
      <w:tblPr>
        <w:tblStyle w:val="ac"/>
        <w:tblW w:w="9737" w:type="dxa"/>
        <w:tblInd w:w="-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166"/>
        <w:gridCol w:w="3165"/>
        <w:gridCol w:w="3406"/>
      </w:tblGrid>
      <w:tr w:rsidR="002A256B" w:rsidTr="00605600">
        <w:trPr>
          <w:trHeight w:val="1458"/>
        </w:trPr>
        <w:tc>
          <w:tcPr>
            <w:tcW w:w="31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Default="006056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val="ru-RU"/>
              </w:rPr>
              <w:drawing>
                <wp:inline distT="114300" distB="114300" distL="114300" distR="114300" wp14:anchorId="2FFBE5C9" wp14:editId="6DAB12A1">
                  <wp:extent cx="1304925" cy="600075"/>
                  <wp:effectExtent l="0" t="0" r="0" b="9525"/>
                  <wp:docPr id="1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317" cy="602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Default="006056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val="ru-RU"/>
              </w:rPr>
              <w:drawing>
                <wp:inline distT="114300" distB="114300" distL="114300" distR="114300" wp14:anchorId="56F696AF" wp14:editId="4CFF9C81">
                  <wp:extent cx="733425" cy="600075"/>
                  <wp:effectExtent l="0" t="0" r="9525" b="9525"/>
                  <wp:docPr id="1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945" cy="6029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Default="006056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val="ru-RU"/>
              </w:rPr>
              <w:drawing>
                <wp:inline distT="114300" distB="114300" distL="114300" distR="114300" wp14:anchorId="0523CE0B" wp14:editId="49A432EB">
                  <wp:extent cx="1247775" cy="762000"/>
                  <wp:effectExtent l="0" t="0" r="0" b="0"/>
                  <wp:docPr id="17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665" cy="76254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56B" w:rsidTr="00605600">
        <w:trPr>
          <w:trHeight w:val="1220"/>
        </w:trPr>
        <w:tc>
          <w:tcPr>
            <w:tcW w:w="31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Default="006056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val="ru-RU"/>
              </w:rPr>
              <w:drawing>
                <wp:inline distT="114300" distB="114300" distL="114300" distR="114300" wp14:anchorId="470C447C" wp14:editId="3CAC2968">
                  <wp:extent cx="1498686" cy="571500"/>
                  <wp:effectExtent l="0" t="0" r="6350" b="0"/>
                  <wp:docPr id="18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022" cy="57429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Default="006056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val="ru-RU"/>
              </w:rPr>
              <w:drawing>
                <wp:inline distT="114300" distB="114300" distL="114300" distR="114300" wp14:anchorId="33BD44E3" wp14:editId="7F088497">
                  <wp:extent cx="695325" cy="495300"/>
                  <wp:effectExtent l="0" t="0" r="0" b="0"/>
                  <wp:docPr id="1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0"/>
                          <a:srcRect r="15450" b="140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288" cy="4952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Default="006056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val="ru-RU"/>
              </w:rPr>
              <w:drawing>
                <wp:inline distT="114300" distB="114300" distL="114300" distR="114300" wp14:anchorId="04D383AE" wp14:editId="416F5033">
                  <wp:extent cx="962025" cy="571500"/>
                  <wp:effectExtent l="0" t="0" r="9525" b="0"/>
                  <wp:docPr id="20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6512" cy="5741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A256B" w:rsidRDefault="002A256B">
      <w:pPr>
        <w:spacing w:line="240" w:lineRule="auto"/>
        <w:jc w:val="both"/>
      </w:pPr>
    </w:p>
    <w:p w:rsidR="002A256B" w:rsidRPr="00605600" w:rsidRDefault="00605600" w:rsidP="00605600">
      <w:pPr>
        <w:pStyle w:val="af4"/>
        <w:numPr>
          <w:ilvl w:val="1"/>
          <w:numId w:val="21"/>
        </w:numPr>
        <w:jc w:val="both"/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Что такое индивидуальность? В чём заключается смысл выражения «индивидуальность отстаивают»? Как это, на ваш взгляд, проявляется у героя комикса? </w:t>
      </w:r>
      <w:r w:rsidRPr="00605600">
        <w:rPr>
          <w:rFonts w:ascii="Times New Roman" w:hAnsi="Times New Roman" w:cs="Times New Roman"/>
          <w:b/>
          <w:i/>
          <w:sz w:val="20"/>
          <w:szCs w:val="20"/>
        </w:rPr>
        <w:t>(максимум – 10 баллов)</w:t>
      </w:r>
    </w:p>
    <w:p w:rsidR="002A256B" w:rsidRPr="003371E7" w:rsidRDefault="00605600">
      <w:pPr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0"/>
          <w:szCs w:val="20"/>
        </w:rPr>
      </w:pPr>
      <w:r w:rsidRPr="003371E7">
        <w:rPr>
          <w:rFonts w:ascii="Times New Roman" w:hAnsi="Times New Roman" w:cs="Times New Roman"/>
          <w:i/>
          <w:sz w:val="20"/>
          <w:szCs w:val="20"/>
        </w:rPr>
        <w:lastRenderedPageBreak/>
        <w:t>Индивидуальность — отличительные биологические, психологические и социальные качества человека, а также его жизненный опыт.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 xml:space="preserve"> (3 балла)</w:t>
      </w:r>
    </w:p>
    <w:p w:rsidR="002A256B" w:rsidRPr="003371E7" w:rsidRDefault="00605600">
      <w:pPr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0"/>
          <w:szCs w:val="20"/>
        </w:rPr>
      </w:pPr>
      <w:r w:rsidRPr="003371E7">
        <w:rPr>
          <w:rFonts w:ascii="Times New Roman" w:hAnsi="Times New Roman" w:cs="Times New Roman"/>
          <w:i/>
          <w:sz w:val="20"/>
          <w:szCs w:val="20"/>
        </w:rPr>
        <w:t>Индивидуальность — то, что выделяет человека из среды, отражает его неповторимость. Она проявляется</w:t>
      </w:r>
      <w:r w:rsidRPr="003371E7">
        <w:rPr>
          <w:rFonts w:ascii="Times New Roman" w:hAnsi="Times New Roman" w:cs="Times New Roman"/>
          <w:i/>
          <w:sz w:val="20"/>
          <w:szCs w:val="20"/>
        </w:rPr>
        <w:t xml:space="preserve"> в поведении, отношениях с другими людьми, результатах деятельности человека. Не всегда эта неповторимость даётся легко. Часто человеку приходится преодолевать некие препятствия, отстаивать свою индивидуальность (например, во внешнем облике, стиле одежды.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>(5 баллов)</w:t>
      </w:r>
    </w:p>
    <w:p w:rsidR="002A256B" w:rsidRPr="003371E7" w:rsidRDefault="00605600">
      <w:pPr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0"/>
          <w:szCs w:val="20"/>
        </w:rPr>
      </w:pPr>
      <w:r w:rsidRPr="003371E7">
        <w:rPr>
          <w:rFonts w:ascii="Times New Roman" w:hAnsi="Times New Roman" w:cs="Times New Roman"/>
          <w:i/>
          <w:sz w:val="20"/>
          <w:szCs w:val="20"/>
        </w:rPr>
        <w:t xml:space="preserve">Герой сначала отращивает бороду, чтобы отличаться от других людей, а потом, когда остальные следуют его примеру, наоборот, сбривает ее. 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>(2 балла)</w:t>
      </w:r>
    </w:p>
    <w:p w:rsidR="002A256B" w:rsidRPr="003371E7" w:rsidRDefault="002A256B">
      <w:pPr>
        <w:ind w:left="720"/>
        <w:jc w:val="both"/>
        <w:rPr>
          <w:rFonts w:ascii="Times New Roman" w:hAnsi="Times New Roman" w:cs="Times New Roman"/>
          <w:sz w:val="20"/>
          <w:szCs w:val="20"/>
        </w:rPr>
      </w:pPr>
    </w:p>
    <w:p w:rsidR="002A256B" w:rsidRPr="00605600" w:rsidRDefault="00605600" w:rsidP="00605600">
      <w:pPr>
        <w:pStyle w:val="af4"/>
        <w:numPr>
          <w:ilvl w:val="1"/>
          <w:numId w:val="21"/>
        </w:numPr>
        <w:jc w:val="both"/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С помощью каких понятий можно охарактеризовать поведение в группе персонажей комикса? Назовите их </w:t>
      </w:r>
      <w:r w:rsidRPr="00605600">
        <w:rPr>
          <w:rFonts w:ascii="Times New Roman" w:hAnsi="Times New Roman" w:cs="Times New Roman"/>
          <w:sz w:val="20"/>
          <w:szCs w:val="20"/>
        </w:rPr>
        <w:t>и дайте определения понятиям.</w:t>
      </w:r>
      <w:r w:rsidRPr="00605600">
        <w:rPr>
          <w:rFonts w:ascii="Times New Roman" w:hAnsi="Times New Roman" w:cs="Times New Roman"/>
          <w:b/>
          <w:i/>
          <w:sz w:val="20"/>
          <w:szCs w:val="20"/>
        </w:rPr>
        <w:t>(максимум – 10 баллов)</w:t>
      </w:r>
    </w:p>
    <w:p w:rsidR="002A256B" w:rsidRPr="003371E7" w:rsidRDefault="00605600">
      <w:pPr>
        <w:numPr>
          <w:ilvl w:val="0"/>
          <w:numId w:val="3"/>
        </w:numPr>
        <w:jc w:val="both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 xml:space="preserve">Позиция и поведение  главного героя – </w:t>
      </w:r>
      <w:r w:rsidRPr="003371E7">
        <w:rPr>
          <w:rFonts w:ascii="Times New Roman" w:hAnsi="Times New Roman" w:cs="Times New Roman"/>
          <w:i/>
          <w:sz w:val="20"/>
          <w:szCs w:val="20"/>
        </w:rPr>
        <w:t xml:space="preserve">нонконформизм </w:t>
      </w:r>
    </w:p>
    <w:p w:rsidR="002A256B" w:rsidRPr="003371E7" w:rsidRDefault="00605600">
      <w:pPr>
        <w:ind w:left="720"/>
        <w:jc w:val="both"/>
        <w:rPr>
          <w:rFonts w:ascii="Times New Roman" w:hAnsi="Times New Roman" w:cs="Times New Roman"/>
          <w:b/>
          <w:i/>
          <w:sz w:val="20"/>
          <w:szCs w:val="20"/>
        </w:rPr>
      </w:pPr>
      <w:r w:rsidRPr="003371E7">
        <w:rPr>
          <w:rFonts w:ascii="Times New Roman" w:hAnsi="Times New Roman" w:cs="Times New Roman"/>
          <w:i/>
          <w:sz w:val="20"/>
          <w:szCs w:val="20"/>
        </w:rPr>
        <w:t>Главного героя комикса можно назвать нонконформистом – человеком, который  отстаивает установки, мнения, поведение, прямо противоречащие господствующим в данном обществе или группе.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 xml:space="preserve"> (5 баллов)</w:t>
      </w:r>
    </w:p>
    <w:p w:rsidR="002A256B" w:rsidRPr="003371E7" w:rsidRDefault="00605600">
      <w:pPr>
        <w:numPr>
          <w:ilvl w:val="0"/>
          <w:numId w:val="2"/>
        </w:numPr>
        <w:ind w:left="708"/>
        <w:jc w:val="both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 xml:space="preserve">Поведение остальных персонажей  – </w:t>
      </w:r>
      <w:r w:rsidRPr="003371E7">
        <w:rPr>
          <w:rFonts w:ascii="Times New Roman" w:hAnsi="Times New Roman" w:cs="Times New Roman"/>
          <w:i/>
          <w:sz w:val="20"/>
          <w:szCs w:val="20"/>
        </w:rPr>
        <w:t>конформизм</w:t>
      </w:r>
    </w:p>
    <w:p w:rsidR="002A256B" w:rsidRPr="003371E7" w:rsidRDefault="00605600">
      <w:pPr>
        <w:ind w:left="720"/>
        <w:jc w:val="both"/>
        <w:rPr>
          <w:rFonts w:ascii="Times New Roman" w:hAnsi="Times New Roman" w:cs="Times New Roman"/>
          <w:b/>
          <w:i/>
          <w:sz w:val="20"/>
          <w:szCs w:val="20"/>
        </w:rPr>
      </w:pPr>
      <w:r w:rsidRPr="003371E7">
        <w:rPr>
          <w:rFonts w:ascii="Times New Roman" w:hAnsi="Times New Roman" w:cs="Times New Roman"/>
          <w:i/>
          <w:sz w:val="20"/>
          <w:szCs w:val="20"/>
        </w:rPr>
        <w:t>Остальным персонаж</w:t>
      </w:r>
      <w:r w:rsidRPr="003371E7">
        <w:rPr>
          <w:rFonts w:ascii="Times New Roman" w:hAnsi="Times New Roman" w:cs="Times New Roman"/>
          <w:i/>
          <w:sz w:val="20"/>
          <w:szCs w:val="20"/>
        </w:rPr>
        <w:t xml:space="preserve">ам комикса скорее 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Pr="003371E7">
        <w:rPr>
          <w:rFonts w:ascii="Times New Roman" w:hAnsi="Times New Roman" w:cs="Times New Roman"/>
          <w:i/>
          <w:sz w:val="20"/>
          <w:szCs w:val="20"/>
        </w:rPr>
        <w:t>присущ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Pr="003371E7">
        <w:rPr>
          <w:rFonts w:ascii="Times New Roman" w:hAnsi="Times New Roman" w:cs="Times New Roman"/>
          <w:i/>
          <w:sz w:val="20"/>
          <w:szCs w:val="20"/>
        </w:rPr>
        <w:t xml:space="preserve">конформизм, который заключается в изменении своих действий и мнений в соответствии с действиями и мнениями других участников. Конформизм проявляется в стремлении соответствовать большинству, в подчинении доминирующему мнению. 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>(5 б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>аллов)</w:t>
      </w:r>
    </w:p>
    <w:p w:rsidR="002A256B" w:rsidRPr="003371E7" w:rsidRDefault="002A256B">
      <w:pPr>
        <w:ind w:left="720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2A256B" w:rsidRPr="00605600" w:rsidRDefault="00605600" w:rsidP="00605600">
      <w:pPr>
        <w:pStyle w:val="af4"/>
        <w:numPr>
          <w:ilvl w:val="1"/>
          <w:numId w:val="21"/>
        </w:numPr>
        <w:jc w:val="both"/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Какие эффекты восприятия могли повлиять на межличностные отношения в группе? Заполните таблицу – запишите названия эффектов восприятия и ответьте на вопрос. </w:t>
      </w:r>
      <w:r w:rsidRPr="00605600">
        <w:rPr>
          <w:rFonts w:ascii="Times New Roman" w:hAnsi="Times New Roman" w:cs="Times New Roman"/>
          <w:b/>
          <w:i/>
          <w:sz w:val="20"/>
          <w:szCs w:val="20"/>
        </w:rPr>
        <w:t>(10 баллов)</w:t>
      </w:r>
    </w:p>
    <w:p w:rsidR="002A256B" w:rsidRPr="003371E7" w:rsidRDefault="002A256B">
      <w:pPr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Style w:val="ad"/>
        <w:tblW w:w="8790" w:type="dxa"/>
        <w:tblInd w:w="5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50"/>
        <w:gridCol w:w="5640"/>
      </w:tblGrid>
      <w:tr w:rsidR="002A256B" w:rsidRPr="003371E7">
        <w:tc>
          <w:tcPr>
            <w:tcW w:w="31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b/>
                <w:sz w:val="20"/>
                <w:szCs w:val="20"/>
              </w:rPr>
              <w:t>название эффекта</w:t>
            </w:r>
          </w:p>
        </w:tc>
        <w:tc>
          <w:tcPr>
            <w:tcW w:w="5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b/>
                <w:sz w:val="20"/>
                <w:szCs w:val="20"/>
              </w:rPr>
              <w:t>воздействие</w:t>
            </w:r>
          </w:p>
        </w:tc>
      </w:tr>
      <w:tr w:rsidR="002A256B" w:rsidRPr="003371E7">
        <w:tc>
          <w:tcPr>
            <w:tcW w:w="31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____________</w:t>
            </w:r>
          </w:p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эффект ореола </w:t>
            </w:r>
            <w:r w:rsidRPr="003371E7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 балл</w:t>
            </w:r>
          </w:p>
        </w:tc>
        <w:tc>
          <w:tcPr>
            <w:tcW w:w="5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поведение друг</w:t>
            </w: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 xml:space="preserve">ого оценивается на основании ранее сложившегося образа </w:t>
            </w:r>
          </w:p>
        </w:tc>
      </w:tr>
      <w:tr w:rsidR="002A256B" w:rsidRPr="003371E7">
        <w:tc>
          <w:tcPr>
            <w:tcW w:w="31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______________</w:t>
            </w:r>
          </w:p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эффект новизны </w:t>
            </w:r>
            <w:r w:rsidRPr="003371E7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 балл</w:t>
            </w:r>
          </w:p>
        </w:tc>
        <w:tc>
          <w:tcPr>
            <w:tcW w:w="5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при восприятии знакомого человека наиболее значимой оказывается последняя информация о нём</w:t>
            </w:r>
          </w:p>
        </w:tc>
      </w:tr>
      <w:tr w:rsidR="002A256B" w:rsidRPr="003371E7">
        <w:tc>
          <w:tcPr>
            <w:tcW w:w="31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_____________</w:t>
            </w:r>
          </w:p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эффект проекции </w:t>
            </w:r>
            <w:r w:rsidRPr="003371E7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 балл</w:t>
            </w:r>
          </w:p>
        </w:tc>
        <w:tc>
          <w:tcPr>
            <w:tcW w:w="5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 xml:space="preserve">люди приписывают другим свои эмоции и качества </w:t>
            </w:r>
          </w:p>
        </w:tc>
      </w:tr>
    </w:tbl>
    <w:p w:rsidR="002A256B" w:rsidRPr="003371E7" w:rsidRDefault="002A256B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2A256B" w:rsidRPr="003371E7" w:rsidRDefault="00605600">
      <w:pPr>
        <w:jc w:val="both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Как вы полагаете, какой эффект восприятия повлиял на решение мужчин отрастить бороды по образу  главного героя?</w:t>
      </w:r>
    </w:p>
    <w:p w:rsidR="002A256B" w:rsidRPr="003371E7" w:rsidRDefault="00605600">
      <w:pPr>
        <w:jc w:val="both"/>
        <w:rPr>
          <w:rFonts w:ascii="Times New Roman" w:hAnsi="Times New Roman" w:cs="Times New Roman"/>
          <w:b/>
          <w:i/>
          <w:sz w:val="20"/>
          <w:szCs w:val="20"/>
        </w:rPr>
      </w:pPr>
      <w:r w:rsidRPr="003371E7">
        <w:rPr>
          <w:rFonts w:ascii="Times New Roman" w:hAnsi="Times New Roman" w:cs="Times New Roman"/>
          <w:i/>
          <w:sz w:val="20"/>
          <w:szCs w:val="20"/>
        </w:rPr>
        <w:t xml:space="preserve">Учащиеся могут обосновать воздействие всех  эффектов восприятия (оценивается полнота знаний и </w:t>
      </w:r>
      <w:r w:rsidRPr="003371E7">
        <w:rPr>
          <w:rFonts w:ascii="Times New Roman" w:hAnsi="Times New Roman" w:cs="Times New Roman"/>
          <w:i/>
          <w:sz w:val="20"/>
          <w:szCs w:val="20"/>
        </w:rPr>
        <w:t xml:space="preserve">логичность ответа).  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>(7 баллов)</w:t>
      </w:r>
    </w:p>
    <w:p w:rsidR="002A256B" w:rsidRPr="003371E7" w:rsidRDefault="002A256B">
      <w:pPr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2A256B" w:rsidRPr="00605600" w:rsidRDefault="00605600" w:rsidP="00605600">
      <w:pPr>
        <w:pStyle w:val="af4"/>
        <w:numPr>
          <w:ilvl w:val="1"/>
          <w:numId w:val="21"/>
        </w:numPr>
        <w:jc w:val="both"/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Почему для того, чтобы понять причины и оценить действия человека, необходимо знать его мотивы? Ответьте на вопросы и заполните пропуски в схеме структуры деятельности. </w:t>
      </w:r>
      <w:r w:rsidRPr="00605600">
        <w:rPr>
          <w:rFonts w:ascii="Times New Roman" w:hAnsi="Times New Roman" w:cs="Times New Roman"/>
          <w:b/>
          <w:i/>
          <w:sz w:val="20"/>
          <w:szCs w:val="20"/>
        </w:rPr>
        <w:t>(10 баллов)</w:t>
      </w:r>
    </w:p>
    <w:p w:rsidR="002A256B" w:rsidRPr="003371E7" w:rsidRDefault="002A256B">
      <w:pPr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Style w:val="ae"/>
        <w:tblW w:w="949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50"/>
        <w:gridCol w:w="1725"/>
        <w:gridCol w:w="2385"/>
        <w:gridCol w:w="1335"/>
        <w:gridCol w:w="1500"/>
      </w:tblGrid>
      <w:tr w:rsidR="002A256B" w:rsidRPr="003371E7"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2A256B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</w:p>
        </w:tc>
        <w:tc>
          <w:tcPr>
            <w:tcW w:w="1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2A256B">
            <w:pPr>
              <w:widowControl w:val="0"/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2A256B">
            <w:pPr>
              <w:widowControl w:val="0"/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2A256B">
            <w:pPr>
              <w:widowControl w:val="0"/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2A256B">
            <w:pPr>
              <w:widowControl w:val="0"/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</w:tr>
      <w:tr w:rsidR="002A256B" w:rsidRPr="003371E7"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Почему?</w:t>
            </w:r>
          </w:p>
        </w:tc>
        <w:tc>
          <w:tcPr>
            <w:tcW w:w="1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Ради чего?</w:t>
            </w:r>
          </w:p>
        </w:tc>
        <w:tc>
          <w:tcPr>
            <w:tcW w:w="2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С помощью чего?</w:t>
            </w:r>
          </w:p>
        </w:tc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Как?</w:t>
            </w:r>
          </w:p>
        </w:tc>
        <w:tc>
          <w:tcPr>
            <w:tcW w:w="1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3371E7" w:rsidRDefault="00605600">
            <w:pPr>
              <w:widowControl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371E7">
              <w:rPr>
                <w:rFonts w:ascii="Times New Roman" w:hAnsi="Times New Roman" w:cs="Times New Roman"/>
                <w:sz w:val="20"/>
                <w:szCs w:val="20"/>
              </w:rPr>
              <w:t>Что в итоге?</w:t>
            </w:r>
          </w:p>
        </w:tc>
      </w:tr>
    </w:tbl>
    <w:p w:rsidR="002A256B" w:rsidRPr="003371E7" w:rsidRDefault="002A256B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2A256B" w:rsidRPr="003371E7" w:rsidRDefault="00605600">
      <w:pPr>
        <w:jc w:val="both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>По 1 баллу за мотив, цель, средства, действия,  результат</w:t>
      </w:r>
    </w:p>
    <w:p w:rsidR="002A256B" w:rsidRPr="003371E7" w:rsidRDefault="00605600">
      <w:pPr>
        <w:jc w:val="both"/>
        <w:rPr>
          <w:rFonts w:ascii="Times New Roman" w:hAnsi="Times New Roman" w:cs="Times New Roman"/>
          <w:sz w:val="20"/>
          <w:szCs w:val="20"/>
        </w:rPr>
      </w:pPr>
      <w:r w:rsidRPr="003371E7">
        <w:rPr>
          <w:rFonts w:ascii="Times New Roman" w:hAnsi="Times New Roman" w:cs="Times New Roman"/>
          <w:sz w:val="20"/>
          <w:szCs w:val="20"/>
        </w:rPr>
        <w:t xml:space="preserve">Перечислите, какими могли быть мотивы решения  главного героя комикса сбрить бороду после того, как  остальные персонажи последовали его примеру и отрастили бороды. </w:t>
      </w:r>
    </w:p>
    <w:p w:rsidR="002A256B" w:rsidRPr="003371E7" w:rsidRDefault="00605600">
      <w:pPr>
        <w:jc w:val="both"/>
        <w:rPr>
          <w:rFonts w:ascii="Times New Roman" w:hAnsi="Times New Roman" w:cs="Times New Roman"/>
          <w:b/>
          <w:i/>
          <w:sz w:val="20"/>
          <w:szCs w:val="20"/>
        </w:rPr>
      </w:pPr>
      <w:r w:rsidRPr="003371E7">
        <w:rPr>
          <w:rFonts w:ascii="Times New Roman" w:hAnsi="Times New Roman" w:cs="Times New Roman"/>
          <w:i/>
          <w:sz w:val="20"/>
          <w:szCs w:val="20"/>
        </w:rPr>
        <w:t>Например: же</w:t>
      </w:r>
      <w:r w:rsidRPr="003371E7">
        <w:rPr>
          <w:rFonts w:ascii="Times New Roman" w:hAnsi="Times New Roman" w:cs="Times New Roman"/>
          <w:i/>
          <w:sz w:val="20"/>
          <w:szCs w:val="20"/>
        </w:rPr>
        <w:t>лание самовыразиться, чувство превосходства над другими, желание развлечься,  корыстные устремления, желание проучить за что-то и др. (</w:t>
      </w:r>
      <w:r w:rsidRPr="003371E7">
        <w:rPr>
          <w:rFonts w:ascii="Times New Roman" w:hAnsi="Times New Roman" w:cs="Times New Roman"/>
          <w:b/>
          <w:i/>
          <w:sz w:val="20"/>
          <w:szCs w:val="20"/>
        </w:rPr>
        <w:t>5 баллов)</w:t>
      </w:r>
    </w:p>
    <w:p w:rsidR="002A256B" w:rsidRPr="003371E7" w:rsidRDefault="002A256B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2A256B" w:rsidRDefault="00605600">
      <w:pPr>
        <w:jc w:val="both"/>
      </w:pPr>
      <w:r>
        <w:t xml:space="preserve"> </w:t>
      </w:r>
    </w:p>
    <w:p w:rsidR="00605600" w:rsidRPr="00605600" w:rsidRDefault="00605600" w:rsidP="00605600">
      <w:pPr>
        <w:jc w:val="both"/>
        <w:rPr>
          <w:rFonts w:ascii="Times New Roman" w:hAnsi="Times New Roman" w:cs="Times New Roman"/>
          <w:b/>
        </w:rPr>
      </w:pPr>
      <w:r w:rsidRPr="00605600">
        <w:rPr>
          <w:rFonts w:ascii="Times New Roman" w:hAnsi="Times New Roman" w:cs="Times New Roman"/>
          <w:b/>
          <w:lang w:val="ru-RU"/>
        </w:rPr>
        <w:lastRenderedPageBreak/>
        <w:t xml:space="preserve">Задание 2. </w:t>
      </w:r>
      <w:r w:rsidRPr="00605600">
        <w:rPr>
          <w:rFonts w:ascii="Times New Roman" w:hAnsi="Times New Roman" w:cs="Times New Roman"/>
          <w:b/>
        </w:rPr>
        <w:t>Социальная сфера:  общности, институты, коммуникация.</w:t>
      </w:r>
    </w:p>
    <w:p w:rsidR="002A256B" w:rsidRPr="00605600" w:rsidRDefault="00605600">
      <w:pPr>
        <w:rPr>
          <w:rFonts w:ascii="Times New Roman" w:hAnsi="Times New Roman" w:cs="Times New Roman"/>
          <w:b/>
        </w:rPr>
      </w:pPr>
      <w:r w:rsidRPr="00605600">
        <w:rPr>
          <w:rFonts w:ascii="Times New Roman" w:hAnsi="Times New Roman" w:cs="Times New Roman"/>
          <w:b/>
        </w:rPr>
        <w:t xml:space="preserve"> Максимум – 40 баллов</w:t>
      </w:r>
    </w:p>
    <w:p w:rsidR="002A256B" w:rsidRDefault="002A256B">
      <w:pPr>
        <w:rPr>
          <w:b/>
        </w:rPr>
      </w:pPr>
    </w:p>
    <w:p w:rsidR="002A256B" w:rsidRPr="00605600" w:rsidRDefault="00605600">
      <w:pPr>
        <w:rPr>
          <w:rFonts w:ascii="Times New Roman" w:hAnsi="Times New Roman" w:cs="Times New Roman"/>
        </w:rPr>
      </w:pPr>
      <w:r w:rsidRPr="00605600">
        <w:rPr>
          <w:rFonts w:ascii="Times New Roman" w:hAnsi="Times New Roman" w:cs="Times New Roman"/>
        </w:rPr>
        <w:t>Рассмотрите картину С.Кроера “Семья Гиршпрунга” и ответьте на вопросы к ней.</w:t>
      </w:r>
    </w:p>
    <w:p w:rsidR="002A256B" w:rsidRDefault="002A256B"/>
    <w:p w:rsidR="002A256B" w:rsidRDefault="00605600">
      <w:pPr>
        <w:tabs>
          <w:tab w:val="left" w:pos="227"/>
        </w:tabs>
        <w:spacing w:line="240" w:lineRule="auto"/>
        <w:ind w:left="720"/>
        <w:jc w:val="center"/>
        <w:rPr>
          <w:rFonts w:ascii="Times New Roman" w:eastAsia="Times New Roman" w:hAnsi="Times New Roman" w:cs="Times New Roman"/>
          <w:sz w:val="26"/>
          <w:szCs w:val="26"/>
        </w:rPr>
      </w:pPr>
      <w:bookmarkStart w:id="0" w:name="_GoBack"/>
      <w:r>
        <w:rPr>
          <w:rFonts w:ascii="Times New Roman" w:eastAsia="Times New Roman" w:hAnsi="Times New Roman" w:cs="Times New Roman"/>
          <w:noProof/>
          <w:sz w:val="26"/>
          <w:szCs w:val="26"/>
          <w:lang w:val="ru-RU"/>
        </w:rPr>
        <w:drawing>
          <wp:inline distT="114300" distB="114300" distL="114300" distR="114300">
            <wp:extent cx="3144337" cy="2453759"/>
            <wp:effectExtent l="0" t="0" r="0" b="0"/>
            <wp:docPr id="21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4337" cy="24537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bookmarkEnd w:id="0"/>
    </w:p>
    <w:p w:rsidR="002A256B" w:rsidRDefault="00605600">
      <w:pPr>
        <w:tabs>
          <w:tab w:val="left" w:pos="227"/>
        </w:tabs>
        <w:jc w:val="center"/>
        <w:rPr>
          <w:sz w:val="20"/>
          <w:szCs w:val="20"/>
        </w:rPr>
      </w:pPr>
      <w:r>
        <w:rPr>
          <w:sz w:val="20"/>
          <w:szCs w:val="20"/>
        </w:rPr>
        <w:t>Северин Кройер. Семья Гиршпрунга. 1881 г</w:t>
      </w:r>
    </w:p>
    <w:p w:rsidR="002A256B" w:rsidRDefault="002A256B"/>
    <w:p w:rsidR="002A256B" w:rsidRPr="00605600" w:rsidRDefault="00605600" w:rsidP="00605600">
      <w:pPr>
        <w:ind w:left="720"/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  <w:lang w:val="ru-RU"/>
        </w:rPr>
        <w:t xml:space="preserve">2.1. </w:t>
      </w:r>
      <w:r w:rsidRPr="00605600">
        <w:rPr>
          <w:rFonts w:ascii="Times New Roman" w:hAnsi="Times New Roman" w:cs="Times New Roman"/>
          <w:sz w:val="20"/>
          <w:szCs w:val="20"/>
        </w:rPr>
        <w:t>Охарактеризуйте изо</w:t>
      </w:r>
      <w:r w:rsidRPr="00605600">
        <w:rPr>
          <w:rFonts w:ascii="Times New Roman" w:hAnsi="Times New Roman" w:cs="Times New Roman"/>
          <w:sz w:val="20"/>
          <w:szCs w:val="20"/>
        </w:rPr>
        <w:t>бражённую на картине семью как малую социальную группу. Заполните таблицу.</w:t>
      </w:r>
      <w:r w:rsidRPr="00605600">
        <w:rPr>
          <w:rFonts w:ascii="Times New Roman" w:hAnsi="Times New Roman" w:cs="Times New Roman"/>
          <w:b/>
          <w:sz w:val="20"/>
          <w:szCs w:val="20"/>
        </w:rPr>
        <w:t xml:space="preserve"> (максимум – 10 баллов)</w:t>
      </w:r>
    </w:p>
    <w:p w:rsidR="002A256B" w:rsidRPr="00605600" w:rsidRDefault="002A256B">
      <w:pPr>
        <w:rPr>
          <w:rFonts w:ascii="Times New Roman" w:hAnsi="Times New Roman" w:cs="Times New Roman"/>
          <w:sz w:val="20"/>
          <w:szCs w:val="20"/>
        </w:rPr>
      </w:pPr>
    </w:p>
    <w:tbl>
      <w:tblPr>
        <w:tblStyle w:val="af"/>
        <w:tblW w:w="8505" w:type="dxa"/>
        <w:tblInd w:w="6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65"/>
        <w:gridCol w:w="2010"/>
        <w:gridCol w:w="3930"/>
      </w:tblGrid>
      <w:tr w:rsidR="002A256B" w:rsidRPr="00605600">
        <w:trPr>
          <w:trHeight w:val="655"/>
        </w:trPr>
        <w:tc>
          <w:tcPr>
            <w:tcW w:w="25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>Критерии выделения разных видов семьи</w:t>
            </w:r>
          </w:p>
        </w:tc>
        <w:tc>
          <w:tcPr>
            <w:tcW w:w="2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>Название вида</w:t>
            </w:r>
          </w:p>
          <w:p w:rsidR="002A256B" w:rsidRPr="00605600" w:rsidRDefault="002A256B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9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 xml:space="preserve">Коротко объясните, почему вы так думаете </w:t>
            </w:r>
          </w:p>
        </w:tc>
      </w:tr>
      <w:tr w:rsidR="002A256B" w:rsidRPr="00605600">
        <w:tc>
          <w:tcPr>
            <w:tcW w:w="25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>по структуре родственных связей</w:t>
            </w:r>
          </w:p>
        </w:tc>
        <w:tc>
          <w:tcPr>
            <w:tcW w:w="2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простая (нуклеарная) </w:t>
            </w:r>
          </w:p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 балл </w:t>
            </w:r>
          </w:p>
        </w:tc>
        <w:tc>
          <w:tcPr>
            <w:tcW w:w="39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присутствуют только супруги и их дети   (без бабушек и дедушек) </w:t>
            </w:r>
            <w:r w:rsidRPr="0060560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 балл</w:t>
            </w:r>
          </w:p>
        </w:tc>
      </w:tr>
      <w:tr w:rsidR="002A256B" w:rsidRPr="00605600">
        <w:tc>
          <w:tcPr>
            <w:tcW w:w="25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>по наличию родителей</w:t>
            </w:r>
          </w:p>
        </w:tc>
        <w:tc>
          <w:tcPr>
            <w:tcW w:w="2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полная </w:t>
            </w:r>
            <w:r w:rsidRPr="0060560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 балл </w:t>
            </w:r>
          </w:p>
        </w:tc>
        <w:tc>
          <w:tcPr>
            <w:tcW w:w="39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есть оба родителя </w:t>
            </w:r>
            <w:r w:rsidRPr="0060560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 балл </w:t>
            </w:r>
          </w:p>
        </w:tc>
      </w:tr>
      <w:tr w:rsidR="002A256B" w:rsidRPr="00605600">
        <w:tc>
          <w:tcPr>
            <w:tcW w:w="25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>по количеству детей</w:t>
            </w:r>
          </w:p>
        </w:tc>
        <w:tc>
          <w:tcPr>
            <w:tcW w:w="2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многодетная</w:t>
            </w:r>
          </w:p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 балл </w:t>
            </w:r>
          </w:p>
        </w:tc>
        <w:tc>
          <w:tcPr>
            <w:tcW w:w="39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пятеро детей </w:t>
            </w:r>
          </w:p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 балл </w:t>
            </w:r>
          </w:p>
        </w:tc>
      </w:tr>
      <w:tr w:rsidR="002A256B" w:rsidRPr="00605600">
        <w:tc>
          <w:tcPr>
            <w:tcW w:w="25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 xml:space="preserve">по характеру семейных отношений </w:t>
            </w:r>
          </w:p>
        </w:tc>
        <w:tc>
          <w:tcPr>
            <w:tcW w:w="2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патриархальная</w:t>
            </w:r>
          </w:p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балла </w:t>
            </w:r>
          </w:p>
        </w:tc>
        <w:tc>
          <w:tcPr>
            <w:tcW w:w="39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отец – глава семьи (возвышается над всеми, занят делами, вокруг него сыновья), а женщины проводят досуг за рукоделием</w:t>
            </w:r>
          </w:p>
          <w:p w:rsidR="002A256B" w:rsidRPr="00605600" w:rsidRDefault="00605600">
            <w:pP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 xml:space="preserve">2 балла </w:t>
            </w:r>
          </w:p>
        </w:tc>
      </w:tr>
    </w:tbl>
    <w:p w:rsidR="002A256B" w:rsidRPr="00605600" w:rsidRDefault="002A256B">
      <w:pPr>
        <w:keepNext/>
        <w:keepLines/>
        <w:pBdr>
          <w:top w:val="none" w:sz="0" w:space="2" w:color="000000"/>
          <w:bottom w:val="none" w:sz="0" w:space="2" w:color="000000"/>
          <w:between w:val="none" w:sz="0" w:space="2" w:color="000000"/>
        </w:pBd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2A256B" w:rsidRPr="00605600" w:rsidRDefault="00605600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На примере изображённой на картине семьи раскройте функции семьи как социального института. Заполните таблицу. </w:t>
      </w:r>
      <w:r w:rsidRPr="00605600">
        <w:rPr>
          <w:rFonts w:ascii="Times New Roman" w:hAnsi="Times New Roman" w:cs="Times New Roman"/>
          <w:b/>
          <w:sz w:val="20"/>
          <w:szCs w:val="20"/>
        </w:rPr>
        <w:t xml:space="preserve">10 баллов </w:t>
      </w:r>
    </w:p>
    <w:p w:rsidR="002A256B" w:rsidRPr="00605600" w:rsidRDefault="002A256B">
      <w:pPr>
        <w:ind w:left="720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Style w:val="af0"/>
        <w:tblW w:w="846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50"/>
        <w:gridCol w:w="5310"/>
      </w:tblGrid>
      <w:tr w:rsidR="002A256B" w:rsidRPr="00605600">
        <w:tc>
          <w:tcPr>
            <w:tcW w:w="31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 xml:space="preserve">Название функции </w:t>
            </w:r>
          </w:p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b/>
                <w:sz w:val="20"/>
                <w:szCs w:val="20"/>
              </w:rPr>
              <w:t>1 балл за каждую</w:t>
            </w:r>
          </w:p>
        </w:tc>
        <w:tc>
          <w:tcPr>
            <w:tcW w:w="5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 xml:space="preserve"> как проиллюстрирована на картине </w:t>
            </w:r>
          </w:p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b/>
                <w:sz w:val="20"/>
                <w:szCs w:val="20"/>
              </w:rPr>
              <w:t>1 балл за каждую</w:t>
            </w:r>
          </w:p>
        </w:tc>
      </w:tr>
      <w:tr w:rsidR="002A256B" w:rsidRPr="00605600">
        <w:tc>
          <w:tcPr>
            <w:tcW w:w="31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репродуктивная</w:t>
            </w:r>
          </w:p>
        </w:tc>
        <w:tc>
          <w:tcPr>
            <w:tcW w:w="5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присутствуют родители и дети</w:t>
            </w:r>
          </w:p>
        </w:tc>
      </w:tr>
      <w:tr w:rsidR="002A256B" w:rsidRPr="00605600">
        <w:tc>
          <w:tcPr>
            <w:tcW w:w="31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эмоциональная</w:t>
            </w:r>
          </w:p>
        </w:tc>
        <w:tc>
          <w:tcPr>
            <w:tcW w:w="5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тёплая атмосфера, понимают друг друга без слов</w:t>
            </w:r>
          </w:p>
        </w:tc>
      </w:tr>
      <w:tr w:rsidR="002A256B" w:rsidRPr="00605600">
        <w:tc>
          <w:tcPr>
            <w:tcW w:w="31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воспитательная</w:t>
            </w:r>
          </w:p>
        </w:tc>
        <w:tc>
          <w:tcPr>
            <w:tcW w:w="5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передаются нормы и манеры поведения от матери к дочери, от отца к сыну</w:t>
            </w:r>
          </w:p>
        </w:tc>
      </w:tr>
      <w:tr w:rsidR="002A256B" w:rsidRPr="00605600">
        <w:tc>
          <w:tcPr>
            <w:tcW w:w="31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lastRenderedPageBreak/>
              <w:t>рекреативная</w:t>
            </w:r>
          </w:p>
        </w:tc>
        <w:tc>
          <w:tcPr>
            <w:tcW w:w="5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отдыхают, вместе находятся в комфортной обстановке</w:t>
            </w:r>
          </w:p>
        </w:tc>
      </w:tr>
      <w:tr w:rsidR="002A256B" w:rsidRPr="00605600">
        <w:tc>
          <w:tcPr>
            <w:tcW w:w="31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хозяйственно-бытовая</w:t>
            </w:r>
          </w:p>
        </w:tc>
        <w:tc>
          <w:tcPr>
            <w:tcW w:w="5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ведение домашнего хозяйства, накрытый стол, чаепитие</w:t>
            </w:r>
          </w:p>
        </w:tc>
      </w:tr>
    </w:tbl>
    <w:p w:rsidR="002A256B" w:rsidRPr="00605600" w:rsidRDefault="002A256B">
      <w:pPr>
        <w:spacing w:line="240" w:lineRule="auto"/>
        <w:rPr>
          <w:rFonts w:ascii="Times New Roman" w:eastAsia="Times New Roman" w:hAnsi="Times New Roman" w:cs="Times New Roman"/>
          <w:b/>
          <w:sz w:val="20"/>
          <w:szCs w:val="20"/>
          <w:highlight w:val="white"/>
        </w:rPr>
      </w:pPr>
    </w:p>
    <w:p w:rsidR="002A256B" w:rsidRPr="00605600" w:rsidRDefault="002A256B">
      <w:pPr>
        <w:spacing w:line="240" w:lineRule="auto"/>
        <w:rPr>
          <w:rFonts w:ascii="Times New Roman" w:eastAsia="Times New Roman" w:hAnsi="Times New Roman" w:cs="Times New Roman"/>
          <w:b/>
          <w:sz w:val="20"/>
          <w:szCs w:val="20"/>
          <w:highlight w:val="white"/>
        </w:rPr>
      </w:pPr>
    </w:p>
    <w:p w:rsidR="002A256B" w:rsidRPr="00605600" w:rsidRDefault="00605600" w:rsidP="00605600">
      <w:pPr>
        <w:numPr>
          <w:ilvl w:val="0"/>
          <w:numId w:val="19"/>
        </w:numPr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Задание 3. Ознакомьтесь с отдельными фреймами инфографики о белорусских женщинах (Белстат, 2023) и выполните задание. </w:t>
      </w:r>
      <w:r w:rsidRPr="00605600">
        <w:rPr>
          <w:rFonts w:ascii="Times New Roman" w:hAnsi="Times New Roman" w:cs="Times New Roman"/>
          <w:sz w:val="20"/>
          <w:szCs w:val="20"/>
        </w:rPr>
        <w:t xml:space="preserve"> </w:t>
      </w:r>
      <w:r w:rsidRPr="00605600">
        <w:rPr>
          <w:rFonts w:ascii="Times New Roman" w:hAnsi="Times New Roman" w:cs="Times New Roman"/>
          <w:b/>
          <w:sz w:val="20"/>
          <w:szCs w:val="20"/>
        </w:rPr>
        <w:t>Максимум – 20 баллов</w:t>
      </w:r>
    </w:p>
    <w:p w:rsidR="002A256B" w:rsidRDefault="00605600">
      <w:pPr>
        <w:tabs>
          <w:tab w:val="left" w:pos="0"/>
        </w:tabs>
      </w:pPr>
      <w:r>
        <w:rPr>
          <w:noProof/>
          <w:lang w:val="ru-RU"/>
        </w:rPr>
        <w:drawing>
          <wp:inline distT="114300" distB="114300" distL="114300" distR="114300">
            <wp:extent cx="5734050" cy="3171825"/>
            <wp:effectExtent l="0" t="0" r="0" b="9525"/>
            <wp:docPr id="2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7416" cy="31736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A256B" w:rsidRPr="00605600" w:rsidRDefault="00605600">
      <w:pPr>
        <w:tabs>
          <w:tab w:val="left" w:pos="-575"/>
        </w:tabs>
        <w:ind w:hanging="566"/>
        <w:jc w:val="both"/>
        <w:rPr>
          <w:rFonts w:ascii="Times New Roman" w:hAnsi="Times New Roman" w:cs="Times New Roman"/>
          <w:sz w:val="18"/>
          <w:szCs w:val="18"/>
        </w:rPr>
      </w:pPr>
      <w:r w:rsidRPr="00605600">
        <w:rPr>
          <w:rFonts w:ascii="Times New Roman" w:hAnsi="Times New Roman" w:cs="Times New Roman"/>
          <w:sz w:val="18"/>
          <w:szCs w:val="18"/>
        </w:rPr>
        <w:t xml:space="preserve">Источник: Белстат </w:t>
      </w:r>
      <w:hyperlink r:id="rId14">
        <w:r w:rsidRPr="00605600">
          <w:rPr>
            <w:rFonts w:ascii="Times New Roman" w:hAnsi="Times New Roman" w:cs="Times New Roman"/>
            <w:color w:val="1155CC"/>
            <w:sz w:val="18"/>
            <w:szCs w:val="18"/>
            <w:u w:val="single"/>
          </w:rPr>
          <w:t>https://www.belstat.gov.by/upload-belstat/upload-belstat-pdf/oficial_statistika/statobzor-8marta-2023.pdf</w:t>
        </w:r>
      </w:hyperlink>
    </w:p>
    <w:p w:rsidR="002A256B" w:rsidRDefault="002A256B">
      <w:pPr>
        <w:tabs>
          <w:tab w:val="left" w:pos="-575"/>
        </w:tabs>
        <w:ind w:hanging="566"/>
        <w:jc w:val="both"/>
        <w:rPr>
          <w:sz w:val="18"/>
          <w:szCs w:val="18"/>
        </w:rPr>
      </w:pPr>
    </w:p>
    <w:p w:rsidR="002A256B" w:rsidRDefault="00605600">
      <w:pPr>
        <w:tabs>
          <w:tab w:val="left" w:pos="-575"/>
        </w:tabs>
        <w:ind w:hanging="566"/>
        <w:jc w:val="both"/>
        <w:rPr>
          <w:sz w:val="18"/>
          <w:szCs w:val="18"/>
        </w:rPr>
      </w:pPr>
      <w:r>
        <w:rPr>
          <w:noProof/>
          <w:lang w:val="ru-RU"/>
        </w:rPr>
        <w:drawing>
          <wp:anchor distT="114300" distB="114300" distL="114300" distR="114300" simplePos="0" relativeHeight="251658240" behindDoc="0" locked="0" layoutInCell="1" hidden="0" allowOverlap="1">
            <wp:simplePos x="0" y="0"/>
            <wp:positionH relativeFrom="column">
              <wp:posOffset>-342899</wp:posOffset>
            </wp:positionH>
            <wp:positionV relativeFrom="paragraph">
              <wp:posOffset>170199</wp:posOffset>
            </wp:positionV>
            <wp:extent cx="1991812" cy="1643898"/>
            <wp:effectExtent l="0" t="0" r="0" b="0"/>
            <wp:wrapSquare wrapText="bothSides" distT="114300" distB="114300" distL="114300" distR="114300"/>
            <wp:docPr id="23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1812" cy="16438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2A256B" w:rsidRPr="00605600" w:rsidRDefault="00605600">
      <w:pPr>
        <w:tabs>
          <w:tab w:val="left" w:pos="-575"/>
        </w:tabs>
        <w:jc w:val="both"/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Напишите к Международному женскому дню для новостного интернет-портала короткую поздравительную  заметку (два абзаца) о белорусско</w:t>
      </w:r>
      <w:r w:rsidRPr="00605600">
        <w:rPr>
          <w:rFonts w:ascii="Times New Roman" w:hAnsi="Times New Roman" w:cs="Times New Roman"/>
          <w:sz w:val="20"/>
          <w:szCs w:val="20"/>
        </w:rPr>
        <w:t xml:space="preserve">й женщине (на основе статистического обзора в инфографике). </w:t>
      </w:r>
    </w:p>
    <w:p w:rsidR="002A256B" w:rsidRPr="00605600" w:rsidRDefault="00605600">
      <w:pPr>
        <w:tabs>
          <w:tab w:val="left" w:pos="-575"/>
        </w:tabs>
        <w:jc w:val="both"/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Для написания заметки используйте схему перевёрнутой пирамиды. В заметке необходимо кратко осветить вопросы семейного положения, образования, занятости и карьеры белорусской женщины. 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При оценивании выполнения задания необходимо учесть: </w:t>
      </w:r>
    </w:p>
    <w:p w:rsidR="002A256B" w:rsidRPr="00605600" w:rsidRDefault="00605600">
      <w:pPr>
        <w:numPr>
          <w:ilvl w:val="0"/>
          <w:numId w:val="6"/>
        </w:num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наличие и эффективность заголовка</w:t>
      </w:r>
      <w:r w:rsidRPr="00605600">
        <w:rPr>
          <w:rFonts w:ascii="Times New Roman" w:hAnsi="Times New Roman" w:cs="Times New Roman"/>
          <w:b/>
          <w:sz w:val="20"/>
          <w:szCs w:val="20"/>
        </w:rPr>
        <w:t xml:space="preserve"> (2 балла)</w:t>
      </w:r>
    </w:p>
    <w:p w:rsidR="002A256B" w:rsidRPr="00605600" w:rsidRDefault="00605600">
      <w:pPr>
        <w:numPr>
          <w:ilvl w:val="0"/>
          <w:numId w:val="6"/>
        </w:num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наличие и качество лида </w:t>
      </w:r>
      <w:r w:rsidRPr="00605600">
        <w:rPr>
          <w:rFonts w:ascii="Times New Roman" w:hAnsi="Times New Roman" w:cs="Times New Roman"/>
          <w:b/>
          <w:sz w:val="20"/>
          <w:szCs w:val="20"/>
        </w:rPr>
        <w:t>(до 4 баллов)</w:t>
      </w:r>
    </w:p>
    <w:p w:rsidR="002A256B" w:rsidRPr="00605600" w:rsidRDefault="00605600">
      <w:pPr>
        <w:numPr>
          <w:ilvl w:val="0"/>
          <w:numId w:val="6"/>
        </w:num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связное, логичное и без ошибок освещение информации по всем вопросам </w:t>
      </w:r>
      <w:r w:rsidRPr="00605600">
        <w:rPr>
          <w:rFonts w:ascii="Times New Roman" w:hAnsi="Times New Roman" w:cs="Times New Roman"/>
          <w:b/>
          <w:sz w:val="20"/>
          <w:szCs w:val="20"/>
        </w:rPr>
        <w:t>(до 6 баллов)</w:t>
      </w:r>
    </w:p>
    <w:p w:rsidR="002A256B" w:rsidRPr="00605600" w:rsidRDefault="00605600">
      <w:pPr>
        <w:numPr>
          <w:ilvl w:val="0"/>
          <w:numId w:val="6"/>
        </w:num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присутствие положений о том, что бело</w:t>
      </w:r>
      <w:r w:rsidRPr="00605600">
        <w:rPr>
          <w:rFonts w:ascii="Times New Roman" w:hAnsi="Times New Roman" w:cs="Times New Roman"/>
          <w:sz w:val="20"/>
          <w:szCs w:val="20"/>
        </w:rPr>
        <w:t xml:space="preserve">руски хорошо образованны; не спешат вступать в брак, но  активно совмещают материнство, трудовую деятельность и карьеру;  представительство  женщин в парламенте довольно высокое, но недостаточное </w:t>
      </w:r>
      <w:r w:rsidRPr="00605600">
        <w:rPr>
          <w:rFonts w:ascii="Times New Roman" w:hAnsi="Times New Roman" w:cs="Times New Roman"/>
          <w:b/>
          <w:sz w:val="20"/>
          <w:szCs w:val="20"/>
        </w:rPr>
        <w:t>(до 8 баллов)</w:t>
      </w:r>
    </w:p>
    <w:p w:rsidR="002A256B" w:rsidRDefault="002A256B">
      <w:pPr>
        <w:tabs>
          <w:tab w:val="left" w:pos="-575"/>
        </w:tabs>
      </w:pP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b/>
        </w:rPr>
      </w:pPr>
      <w:r w:rsidRPr="00605600">
        <w:rPr>
          <w:rFonts w:ascii="Times New Roman" w:hAnsi="Times New Roman" w:cs="Times New Roman"/>
          <w:b/>
          <w:lang w:val="ru-RU"/>
        </w:rPr>
        <w:t xml:space="preserve">Задание 4. </w:t>
      </w:r>
      <w:r w:rsidRPr="00605600">
        <w:rPr>
          <w:rFonts w:ascii="Times New Roman" w:hAnsi="Times New Roman" w:cs="Times New Roman"/>
          <w:b/>
        </w:rPr>
        <w:t>Право:</w:t>
      </w:r>
      <w:r w:rsidRPr="00605600">
        <w:rPr>
          <w:rFonts w:ascii="Times New Roman" w:hAnsi="Times New Roman" w:cs="Times New Roman"/>
        </w:rPr>
        <w:t xml:space="preserve"> </w:t>
      </w:r>
      <w:r w:rsidRPr="00605600">
        <w:rPr>
          <w:rFonts w:ascii="Times New Roman" w:hAnsi="Times New Roman" w:cs="Times New Roman"/>
          <w:b/>
        </w:rPr>
        <w:t>права и ответственность несовершеннолетних (работа со схемой и документом)</w:t>
      </w:r>
      <w:r w:rsidRPr="00605600">
        <w:rPr>
          <w:rFonts w:ascii="Times New Roman" w:hAnsi="Times New Roman" w:cs="Times New Roman"/>
          <w:b/>
        </w:rPr>
        <w:t xml:space="preserve">  Максимум – 40 баллов</w:t>
      </w:r>
    </w:p>
    <w:p w:rsidR="002A256B" w:rsidRPr="00605600" w:rsidRDefault="002A256B">
      <w:pPr>
        <w:tabs>
          <w:tab w:val="left" w:pos="-575"/>
        </w:tabs>
        <w:rPr>
          <w:rFonts w:ascii="Times New Roman" w:hAnsi="Times New Roman" w:cs="Times New Roman"/>
          <w:b/>
          <w:sz w:val="20"/>
          <w:szCs w:val="20"/>
        </w:rPr>
      </w:pPr>
    </w:p>
    <w:p w:rsidR="002A256B" w:rsidRPr="00605600" w:rsidRDefault="00605600">
      <w:pPr>
        <w:numPr>
          <w:ilvl w:val="0"/>
          <w:numId w:val="5"/>
        </w:num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Доработайте схему “Правосубъектность физического лица” (заполните пропуски) </w:t>
      </w:r>
    </w:p>
    <w:p w:rsidR="002A256B" w:rsidRPr="00605600" w:rsidRDefault="00605600">
      <w:pPr>
        <w:tabs>
          <w:tab w:val="left" w:pos="-575"/>
        </w:tabs>
        <w:ind w:left="720"/>
        <w:rPr>
          <w:rFonts w:ascii="Times New Roman" w:hAnsi="Times New Roman" w:cs="Times New Roman"/>
          <w:b/>
          <w:sz w:val="20"/>
          <w:szCs w:val="20"/>
        </w:rPr>
      </w:pPr>
      <w:r w:rsidRPr="00605600">
        <w:rPr>
          <w:rFonts w:ascii="Times New Roman" w:hAnsi="Times New Roman" w:cs="Times New Roman"/>
          <w:b/>
          <w:sz w:val="20"/>
          <w:szCs w:val="20"/>
        </w:rPr>
        <w:t>20 баллов</w:t>
      </w:r>
    </w:p>
    <w:p w:rsidR="002A256B" w:rsidRDefault="002A256B">
      <w:pPr>
        <w:tabs>
          <w:tab w:val="left" w:pos="-575"/>
        </w:tabs>
      </w:pPr>
    </w:p>
    <w:p w:rsidR="002A256B" w:rsidRDefault="00605600">
      <w:pPr>
        <w:tabs>
          <w:tab w:val="left" w:pos="-575"/>
        </w:tabs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6303179" cy="1686076"/>
            <wp:effectExtent l="0" t="0" r="0" b="0"/>
            <wp:docPr id="2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03179" cy="16860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b/>
          <w:i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имеет права – </w:t>
      </w:r>
      <w:r w:rsidRPr="00605600">
        <w:rPr>
          <w:rFonts w:ascii="Times New Roman" w:hAnsi="Times New Roman" w:cs="Times New Roman"/>
          <w:i/>
          <w:sz w:val="20"/>
          <w:szCs w:val="20"/>
        </w:rPr>
        <w:t>правоспособность</w:t>
      </w:r>
      <w:r w:rsidRPr="00605600">
        <w:rPr>
          <w:rFonts w:ascii="Times New Roman" w:hAnsi="Times New Roman" w:cs="Times New Roman"/>
          <w:b/>
          <w:i/>
          <w:sz w:val="20"/>
          <w:szCs w:val="20"/>
        </w:rPr>
        <w:t xml:space="preserve"> (5 б.)</w:t>
      </w:r>
      <w:r w:rsidRPr="00605600">
        <w:rPr>
          <w:rFonts w:ascii="Times New Roman" w:hAnsi="Times New Roman" w:cs="Times New Roman"/>
          <w:i/>
          <w:sz w:val="20"/>
          <w:szCs w:val="20"/>
        </w:rPr>
        <w:t xml:space="preserve">, с рождения </w:t>
      </w:r>
      <w:r w:rsidRPr="00605600">
        <w:rPr>
          <w:rFonts w:ascii="Times New Roman" w:hAnsi="Times New Roman" w:cs="Times New Roman"/>
          <w:b/>
          <w:i/>
          <w:sz w:val="20"/>
          <w:szCs w:val="20"/>
        </w:rPr>
        <w:t>(4 б.)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i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реализует права</w:t>
      </w:r>
      <w:r w:rsidRPr="00605600">
        <w:rPr>
          <w:rFonts w:ascii="Times New Roman" w:hAnsi="Times New Roman" w:cs="Times New Roman"/>
          <w:i/>
          <w:sz w:val="20"/>
          <w:szCs w:val="20"/>
        </w:rPr>
        <w:t xml:space="preserve"> – дееспособность </w:t>
      </w:r>
      <w:r w:rsidRPr="00605600">
        <w:rPr>
          <w:rFonts w:ascii="Times New Roman" w:hAnsi="Times New Roman" w:cs="Times New Roman"/>
          <w:b/>
          <w:i/>
          <w:sz w:val="20"/>
          <w:szCs w:val="20"/>
        </w:rPr>
        <w:t>(5 б.)</w:t>
      </w:r>
      <w:r w:rsidRPr="00605600">
        <w:rPr>
          <w:rFonts w:ascii="Times New Roman" w:hAnsi="Times New Roman" w:cs="Times New Roman"/>
          <w:i/>
          <w:sz w:val="20"/>
          <w:szCs w:val="20"/>
        </w:rPr>
        <w:t>, до</w:t>
      </w:r>
      <w:r w:rsidRPr="00605600">
        <w:rPr>
          <w:rFonts w:ascii="Times New Roman" w:hAnsi="Times New Roman" w:cs="Times New Roman"/>
          <w:i/>
          <w:sz w:val="20"/>
          <w:szCs w:val="20"/>
        </w:rPr>
        <w:t xml:space="preserve"> 14 лет – малолетний</w:t>
      </w:r>
      <w:r w:rsidRPr="00605600">
        <w:rPr>
          <w:rFonts w:ascii="Times New Roman" w:hAnsi="Times New Roman" w:cs="Times New Roman"/>
          <w:b/>
          <w:i/>
          <w:sz w:val="20"/>
          <w:szCs w:val="20"/>
        </w:rPr>
        <w:t xml:space="preserve"> (2 б.)</w:t>
      </w:r>
      <w:r w:rsidRPr="00605600">
        <w:rPr>
          <w:rFonts w:ascii="Times New Roman" w:hAnsi="Times New Roman" w:cs="Times New Roman"/>
          <w:i/>
          <w:sz w:val="20"/>
          <w:szCs w:val="20"/>
        </w:rPr>
        <w:t xml:space="preserve">, с 14 – до 18 лет — несовершеннолетний </w:t>
      </w:r>
      <w:r w:rsidRPr="00605600">
        <w:rPr>
          <w:rFonts w:ascii="Times New Roman" w:hAnsi="Times New Roman" w:cs="Times New Roman"/>
          <w:b/>
          <w:i/>
          <w:sz w:val="20"/>
          <w:szCs w:val="20"/>
        </w:rPr>
        <w:t>(2 б.)</w:t>
      </w:r>
      <w:r w:rsidRPr="00605600">
        <w:rPr>
          <w:rFonts w:ascii="Times New Roman" w:hAnsi="Times New Roman" w:cs="Times New Roman"/>
          <w:i/>
          <w:sz w:val="20"/>
          <w:szCs w:val="20"/>
        </w:rPr>
        <w:t xml:space="preserve"> , с 18 лет – совершеннолетний </w:t>
      </w:r>
      <w:r w:rsidRPr="00605600">
        <w:rPr>
          <w:rFonts w:ascii="Times New Roman" w:hAnsi="Times New Roman" w:cs="Times New Roman"/>
          <w:b/>
          <w:i/>
          <w:sz w:val="20"/>
          <w:szCs w:val="20"/>
        </w:rPr>
        <w:t>(2 б.)</w:t>
      </w:r>
    </w:p>
    <w:p w:rsidR="002A256B" w:rsidRPr="00605600" w:rsidRDefault="002A256B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b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2. Внимательно прочитайте текст документа  и выполните задание по нему. </w:t>
      </w:r>
      <w:r w:rsidRPr="00605600">
        <w:rPr>
          <w:rFonts w:ascii="Times New Roman" w:hAnsi="Times New Roman" w:cs="Times New Roman"/>
          <w:b/>
          <w:sz w:val="20"/>
          <w:szCs w:val="20"/>
        </w:rPr>
        <w:t>20</w:t>
      </w:r>
      <w:r w:rsidRPr="00605600">
        <w:rPr>
          <w:rFonts w:ascii="Times New Roman" w:hAnsi="Times New Roman" w:cs="Times New Roman"/>
          <w:sz w:val="20"/>
          <w:szCs w:val="20"/>
        </w:rPr>
        <w:t xml:space="preserve"> </w:t>
      </w:r>
      <w:r w:rsidRPr="00605600">
        <w:rPr>
          <w:rFonts w:ascii="Times New Roman" w:hAnsi="Times New Roman" w:cs="Times New Roman"/>
          <w:b/>
          <w:sz w:val="20"/>
          <w:szCs w:val="20"/>
        </w:rPr>
        <w:t>баллов</w:t>
      </w:r>
    </w:p>
    <w:p w:rsidR="002A256B" w:rsidRPr="00605600" w:rsidRDefault="002A256B">
      <w:pPr>
        <w:tabs>
          <w:tab w:val="left" w:pos="-575"/>
        </w:tabs>
        <w:rPr>
          <w:rFonts w:ascii="Times New Roman" w:hAnsi="Times New Roman" w:cs="Times New Roman"/>
          <w:b/>
          <w:sz w:val="20"/>
          <w:szCs w:val="20"/>
        </w:rPr>
      </w:pP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Гражданский Кодекс Республики Беларусь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Статья 25. Дееспособность несовершеннолетних в возрасте от четырнадцати до восемнадцати лет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1. Несовершеннолетние в возрасте от четырнадцати до восемнадцати лет совершают сделки, за исключением указанных в пункте 2 настоящей статьи, с письменного согласия </w:t>
      </w:r>
      <w:r w:rsidRPr="00605600">
        <w:rPr>
          <w:rFonts w:ascii="Times New Roman" w:hAnsi="Times New Roman" w:cs="Times New Roman"/>
          <w:sz w:val="20"/>
          <w:szCs w:val="20"/>
        </w:rPr>
        <w:t>своих законных представителей – родителей, усыновителей или попечителей.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Сделка, совершенная таким несовершеннолетним, действительна также при последующем письменном одобрении его родителей, усыновителей или попечителя.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 xml:space="preserve">2. Несовершеннолетние в возрасте от </w:t>
      </w:r>
      <w:r w:rsidRPr="00605600">
        <w:rPr>
          <w:rFonts w:ascii="Times New Roman" w:hAnsi="Times New Roman" w:cs="Times New Roman"/>
          <w:sz w:val="20"/>
          <w:szCs w:val="20"/>
        </w:rPr>
        <w:t>четырнадцати до восемнадцати лет вправе самостоятельно, без согласия своих законных представителей: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1) распоряжаться своими заработком, стипендией и иными собственными доходами;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2) осуществлять права автора произведения науки, литературы или искусства, изо</w:t>
      </w:r>
      <w:r w:rsidRPr="00605600">
        <w:rPr>
          <w:rFonts w:ascii="Times New Roman" w:hAnsi="Times New Roman" w:cs="Times New Roman"/>
          <w:sz w:val="20"/>
          <w:szCs w:val="20"/>
        </w:rPr>
        <w:t>бретения или иного охраняемого законодательством результата своей интеллектуальной деятельности;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3) вносить денежные средства в банки или небанковские кредитно-финансовые организации и распоряжаться ими в соответствии с законодательством;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4) совершать мелкие бытовые сделки и иные сделки, предусмотренные пунктом 2 статьи 27 настоящего Кодекса.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…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По достижении шестнадцати лет несовершеннолетние также вправе быть членами кооперативов в соответствии с актами законодательства о кооперативах.</w:t>
      </w:r>
    </w:p>
    <w:p w:rsidR="002A256B" w:rsidRPr="00605600" w:rsidRDefault="002A256B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Ст</w:t>
      </w:r>
      <w:r w:rsidRPr="00605600">
        <w:rPr>
          <w:rFonts w:ascii="Times New Roman" w:hAnsi="Times New Roman" w:cs="Times New Roman"/>
          <w:sz w:val="20"/>
          <w:szCs w:val="20"/>
        </w:rPr>
        <w:t>атья 26. Эмансипация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1. Несовершеннолетний, достигший шестнадцати лет, может быть объявлен полностью дееспособным, если он работает по трудовому договору (контракту) или с согласия родителей, усыновителей или попечителя занимается предпринимательской деяте</w:t>
      </w:r>
      <w:r w:rsidRPr="00605600">
        <w:rPr>
          <w:rFonts w:ascii="Times New Roman" w:hAnsi="Times New Roman" w:cs="Times New Roman"/>
          <w:sz w:val="20"/>
          <w:szCs w:val="20"/>
        </w:rPr>
        <w:t>льностью.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Объявление несовершеннолетнего полностью дееспособным (эмансипация) производится по решению органов опеки и попечительства с согласия обоих родителей, усыновителей или попечителя, а при отсутствии такого согласия – по решению суда.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2. Родители, у</w:t>
      </w:r>
      <w:r w:rsidRPr="00605600">
        <w:rPr>
          <w:rFonts w:ascii="Times New Roman" w:hAnsi="Times New Roman" w:cs="Times New Roman"/>
          <w:sz w:val="20"/>
          <w:szCs w:val="20"/>
        </w:rPr>
        <w:t>сыновители и попечитель не несут ответственности по обязательствам эмансипированного несовершеннолетнего, в том числе по обязательствам, возникшим вследствие причинения им вреда.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Статья 27. Дееспособность несовершеннолетних в возрасте до четырнадцати лет (</w:t>
      </w:r>
      <w:r w:rsidRPr="00605600">
        <w:rPr>
          <w:rFonts w:ascii="Times New Roman" w:hAnsi="Times New Roman" w:cs="Times New Roman"/>
          <w:sz w:val="20"/>
          <w:szCs w:val="20"/>
        </w:rPr>
        <w:t>малолетних)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1. За несовершеннолетних в возрасте до четырнадцати лет (малолетних) сделки, за исключением указанных в пункте 2 настоящей статьи, могут совершать от их имени только их законные представители – родители, усыновители или опекуны.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К сделкам закон</w:t>
      </w:r>
      <w:r w:rsidRPr="00605600">
        <w:rPr>
          <w:rFonts w:ascii="Times New Roman" w:hAnsi="Times New Roman" w:cs="Times New Roman"/>
          <w:sz w:val="20"/>
          <w:szCs w:val="20"/>
        </w:rPr>
        <w:t>ных представителей такого несовершеннолетнего с его имуществом применяются правила, предусмотренные пунктами 2 и 3 статьи 35 настоящего Кодекса, если иное не установлено Жилищным кодексом Республики Беларусь.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2. Несовершеннолетние в возрасте до четырнадцат</w:t>
      </w:r>
      <w:r w:rsidRPr="00605600">
        <w:rPr>
          <w:rFonts w:ascii="Times New Roman" w:hAnsi="Times New Roman" w:cs="Times New Roman"/>
          <w:sz w:val="20"/>
          <w:szCs w:val="20"/>
        </w:rPr>
        <w:t>и лет вправе самостоятельно совершать: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1) мелкие бытовые сделки;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lastRenderedPageBreak/>
        <w:t>2) сделки, направленные на безвозмездное получение выгод, не требующие нотариального удостоверения либо государственной регистрации;</w:t>
      </w:r>
    </w:p>
    <w:p w:rsidR="002A256B" w:rsidRPr="00605600" w:rsidRDefault="00605600">
      <w:pPr>
        <w:tabs>
          <w:tab w:val="left" w:pos="-57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3) сделки по распоряжению средствами, предоставленными зак</w:t>
      </w:r>
      <w:r w:rsidRPr="00605600">
        <w:rPr>
          <w:rFonts w:ascii="Times New Roman" w:hAnsi="Times New Roman" w:cs="Times New Roman"/>
          <w:sz w:val="20"/>
          <w:szCs w:val="20"/>
        </w:rPr>
        <w:t>онным представителем или с согласия последнего третьим лицом для определенной цели или свободного распоряжения.</w:t>
      </w:r>
    </w:p>
    <w:p w:rsidR="002A256B" w:rsidRPr="00605600" w:rsidRDefault="00605600">
      <w:pPr>
        <w:tabs>
          <w:tab w:val="left" w:pos="-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…</w:t>
      </w:r>
    </w:p>
    <w:p w:rsidR="002A256B" w:rsidRPr="00605600" w:rsidRDefault="002A256B">
      <w:pPr>
        <w:tabs>
          <w:tab w:val="left" w:pos="-5"/>
        </w:tabs>
        <w:rPr>
          <w:rFonts w:ascii="Times New Roman" w:hAnsi="Times New Roman" w:cs="Times New Roman"/>
          <w:sz w:val="20"/>
          <w:szCs w:val="20"/>
        </w:rPr>
      </w:pPr>
    </w:p>
    <w:p w:rsidR="002A256B" w:rsidRPr="00605600" w:rsidRDefault="00605600">
      <w:pPr>
        <w:tabs>
          <w:tab w:val="left" w:pos="-5"/>
        </w:tabs>
        <w:jc w:val="both"/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Ответьте на вопрос. Какие из перечисленных ниже действий могут самостоятельно совершать несовершеннолетние? Заполните таблицу (впишите цифры)</w:t>
      </w:r>
      <w:r w:rsidRPr="00605600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2A256B" w:rsidRPr="00605600" w:rsidRDefault="00605600">
      <w:pPr>
        <w:tabs>
          <w:tab w:val="left" w:pos="-5"/>
        </w:tabs>
        <w:rPr>
          <w:rFonts w:ascii="Times New Roman" w:hAnsi="Times New Roman" w:cs="Times New Roman"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1) купить канцелярские товары для школы; 2) купить квартиру; 3) купить пиво; 4) стать автором видеоигры; 5) купить абонемент в бассейн; 6) распоряжаться своим заработком; 7) сдать квартиру в аренду; 8) взять кредит в банке; 9)  принять в наследство авто</w:t>
      </w:r>
      <w:r w:rsidRPr="00605600">
        <w:rPr>
          <w:rFonts w:ascii="Times New Roman" w:hAnsi="Times New Roman" w:cs="Times New Roman"/>
          <w:sz w:val="20"/>
          <w:szCs w:val="20"/>
        </w:rPr>
        <w:t xml:space="preserve">мобиль; 10) открыть вклад (депозит) в банке; 11) оплатить мелкий ремонт смартфона; 12) пригласить друзей в аквапарк на деньги, подаренные бабушкой; 13) распоряжаться своим  банковским вкладом; 14) принять в дар компьютер. </w:t>
      </w:r>
    </w:p>
    <w:p w:rsidR="002A256B" w:rsidRPr="00605600" w:rsidRDefault="002A256B">
      <w:pPr>
        <w:tabs>
          <w:tab w:val="left" w:pos="-5"/>
        </w:tabs>
        <w:rPr>
          <w:rFonts w:ascii="Times New Roman" w:hAnsi="Times New Roman" w:cs="Times New Roman"/>
          <w:sz w:val="20"/>
          <w:szCs w:val="20"/>
        </w:rPr>
      </w:pPr>
    </w:p>
    <w:tbl>
      <w:tblPr>
        <w:tblStyle w:val="af1"/>
        <w:tblW w:w="918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765"/>
        <w:gridCol w:w="5415"/>
      </w:tblGrid>
      <w:tr w:rsidR="002A256B" w:rsidRPr="00605600">
        <w:tc>
          <w:tcPr>
            <w:tcW w:w="3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>Малолетние (до 14 лет)</w:t>
            </w:r>
          </w:p>
        </w:tc>
        <w:tc>
          <w:tcPr>
            <w:tcW w:w="54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sz w:val="20"/>
                <w:szCs w:val="20"/>
              </w:rPr>
              <w:t>Несовершеннолетние (с 14 до 18 лет)</w:t>
            </w:r>
          </w:p>
        </w:tc>
      </w:tr>
      <w:tr w:rsidR="002A256B" w:rsidRPr="00605600">
        <w:trPr>
          <w:trHeight w:val="420"/>
        </w:trPr>
        <w:tc>
          <w:tcPr>
            <w:tcW w:w="37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1, 4, 5, 11, 12, 14</w:t>
            </w:r>
          </w:p>
        </w:tc>
        <w:tc>
          <w:tcPr>
            <w:tcW w:w="54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A256B" w:rsidRPr="00605600" w:rsidRDefault="0060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05600">
              <w:rPr>
                <w:rFonts w:ascii="Times New Roman" w:hAnsi="Times New Roman" w:cs="Times New Roman"/>
                <w:i/>
                <w:sz w:val="20"/>
                <w:szCs w:val="20"/>
              </w:rPr>
              <w:t>1, 4, 5, 6,10, 11, 12, 13, 14</w:t>
            </w:r>
          </w:p>
        </w:tc>
      </w:tr>
    </w:tbl>
    <w:p w:rsidR="002A256B" w:rsidRPr="00605600" w:rsidRDefault="00605600">
      <w:pPr>
        <w:tabs>
          <w:tab w:val="left" w:pos="-5"/>
        </w:tabs>
        <w:rPr>
          <w:rFonts w:ascii="Times New Roman" w:hAnsi="Times New Roman" w:cs="Times New Roman"/>
          <w:b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За каждый правильный ответ —</w:t>
      </w:r>
      <w:r w:rsidRPr="00605600">
        <w:rPr>
          <w:rFonts w:ascii="Times New Roman" w:hAnsi="Times New Roman" w:cs="Times New Roman"/>
          <w:b/>
          <w:sz w:val="20"/>
          <w:szCs w:val="20"/>
        </w:rPr>
        <w:t xml:space="preserve"> по 1 баллу. </w:t>
      </w:r>
    </w:p>
    <w:p w:rsidR="002A256B" w:rsidRPr="00605600" w:rsidRDefault="00605600">
      <w:pPr>
        <w:tabs>
          <w:tab w:val="left" w:pos="-5"/>
        </w:tabs>
        <w:jc w:val="both"/>
        <w:rPr>
          <w:rFonts w:ascii="Times New Roman" w:hAnsi="Times New Roman" w:cs="Times New Roman"/>
          <w:b/>
          <w:sz w:val="20"/>
          <w:szCs w:val="20"/>
        </w:rPr>
      </w:pPr>
      <w:r w:rsidRPr="00605600">
        <w:rPr>
          <w:rFonts w:ascii="Times New Roman" w:hAnsi="Times New Roman" w:cs="Times New Roman"/>
          <w:sz w:val="20"/>
          <w:szCs w:val="20"/>
        </w:rPr>
        <w:t>Если учащийся обратил внимание на ст.26  и оставил комментарий  о том, что эмансипированный молодой человек может самостоятельно совершать все перечисленные действия (кроме покупки пива, т.к. на него действует возрастное ограничение по административному ко</w:t>
      </w:r>
      <w:r w:rsidRPr="00605600">
        <w:rPr>
          <w:rFonts w:ascii="Times New Roman" w:hAnsi="Times New Roman" w:cs="Times New Roman"/>
          <w:sz w:val="20"/>
          <w:szCs w:val="20"/>
        </w:rPr>
        <w:t>дексу). (</w:t>
      </w:r>
      <w:r w:rsidRPr="00605600">
        <w:rPr>
          <w:rFonts w:ascii="Times New Roman" w:hAnsi="Times New Roman" w:cs="Times New Roman"/>
          <w:b/>
          <w:sz w:val="20"/>
          <w:szCs w:val="20"/>
        </w:rPr>
        <w:t>до 5 баллов за комментарий)</w:t>
      </w:r>
    </w:p>
    <w:p w:rsidR="002A256B" w:rsidRDefault="002A256B">
      <w:pPr>
        <w:tabs>
          <w:tab w:val="left" w:pos="-5"/>
        </w:tabs>
        <w:jc w:val="both"/>
        <w:rPr>
          <w:b/>
        </w:rPr>
      </w:pPr>
    </w:p>
    <w:p w:rsidR="002A256B" w:rsidRDefault="002A256B">
      <w:pPr>
        <w:tabs>
          <w:tab w:val="left" w:pos="-5"/>
        </w:tabs>
        <w:jc w:val="both"/>
        <w:rPr>
          <w:b/>
        </w:rPr>
      </w:pPr>
    </w:p>
    <w:p w:rsidR="002A256B" w:rsidRDefault="002A256B">
      <w:pPr>
        <w:tabs>
          <w:tab w:val="left" w:pos="-5"/>
        </w:tabs>
        <w:jc w:val="both"/>
        <w:rPr>
          <w:b/>
        </w:rPr>
      </w:pPr>
    </w:p>
    <w:p w:rsidR="002A256B" w:rsidRDefault="002A256B">
      <w:pPr>
        <w:tabs>
          <w:tab w:val="left" w:pos="-5"/>
        </w:tabs>
        <w:jc w:val="both"/>
        <w:rPr>
          <w:b/>
        </w:rPr>
      </w:pPr>
    </w:p>
    <w:p w:rsidR="002A256B" w:rsidRDefault="002A256B">
      <w:pPr>
        <w:tabs>
          <w:tab w:val="left" w:pos="-5"/>
        </w:tabs>
        <w:jc w:val="both"/>
      </w:pPr>
    </w:p>
    <w:p w:rsidR="002A256B" w:rsidRDefault="002A256B">
      <w:pPr>
        <w:tabs>
          <w:tab w:val="left" w:pos="-5"/>
        </w:tabs>
      </w:pPr>
    </w:p>
    <w:p w:rsidR="002A256B" w:rsidRDefault="002A256B">
      <w:pPr>
        <w:tabs>
          <w:tab w:val="left" w:pos="-575"/>
        </w:tabs>
      </w:pPr>
    </w:p>
    <w:p w:rsidR="002A256B" w:rsidRDefault="002A256B">
      <w:pPr>
        <w:tabs>
          <w:tab w:val="left" w:pos="-575"/>
        </w:tabs>
        <w:rPr>
          <w:i/>
        </w:rPr>
      </w:pPr>
    </w:p>
    <w:sectPr w:rsidR="002A256B">
      <w:pgSz w:w="11906" w:h="16838"/>
      <w:pgMar w:top="1133" w:right="566" w:bottom="1133" w:left="17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252D57"/>
    <w:multiLevelType w:val="multilevel"/>
    <w:tmpl w:val="427271D4"/>
    <w:lvl w:ilvl="0">
      <w:start w:val="1"/>
      <w:numFmt w:val="decimal"/>
      <w:lvlText w:val="%1)"/>
      <w:lvlJc w:val="left"/>
      <w:pPr>
        <w:ind w:left="216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88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360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432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504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7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64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72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920" w:hanging="360"/>
      </w:pPr>
      <w:rPr>
        <w:u w:val="none"/>
      </w:rPr>
    </w:lvl>
  </w:abstractNum>
  <w:abstractNum w:abstractNumId="1">
    <w:nsid w:val="09E67ACC"/>
    <w:multiLevelType w:val="multilevel"/>
    <w:tmpl w:val="91584B58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nsid w:val="17DE60BB"/>
    <w:multiLevelType w:val="multilevel"/>
    <w:tmpl w:val="3ECA544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>
    <w:nsid w:val="1FFC4933"/>
    <w:multiLevelType w:val="multilevel"/>
    <w:tmpl w:val="FFF4BA48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4">
    <w:nsid w:val="22E274ED"/>
    <w:multiLevelType w:val="multilevel"/>
    <w:tmpl w:val="F0DE1E96"/>
    <w:lvl w:ilvl="0">
      <w:start w:val="1"/>
      <w:numFmt w:val="decimal"/>
      <w:lvlText w:val="%1)"/>
      <w:lvlJc w:val="left"/>
      <w:pPr>
        <w:ind w:left="288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360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432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504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576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648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720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792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8640" w:hanging="360"/>
      </w:pPr>
      <w:rPr>
        <w:u w:val="none"/>
      </w:rPr>
    </w:lvl>
  </w:abstractNum>
  <w:abstractNum w:abstractNumId="5">
    <w:nsid w:val="24B611E1"/>
    <w:multiLevelType w:val="multilevel"/>
    <w:tmpl w:val="1F66E5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00" w:hanging="1440"/>
      </w:pPr>
      <w:rPr>
        <w:rFonts w:hint="default"/>
      </w:rPr>
    </w:lvl>
  </w:abstractNum>
  <w:abstractNum w:abstractNumId="6">
    <w:nsid w:val="46FD1FDF"/>
    <w:multiLevelType w:val="multilevel"/>
    <w:tmpl w:val="B4F4AC1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nsid w:val="49660E57"/>
    <w:multiLevelType w:val="multilevel"/>
    <w:tmpl w:val="B8F89A4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>
    <w:nsid w:val="4A752C8C"/>
    <w:multiLevelType w:val="multilevel"/>
    <w:tmpl w:val="71FC5A98"/>
    <w:lvl w:ilvl="0">
      <w:start w:val="1"/>
      <w:numFmt w:val="decimal"/>
      <w:lvlText w:val="%1)"/>
      <w:lvlJc w:val="left"/>
      <w:pPr>
        <w:ind w:left="288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360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432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504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576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648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720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792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8640" w:hanging="360"/>
      </w:pPr>
      <w:rPr>
        <w:u w:val="none"/>
      </w:rPr>
    </w:lvl>
  </w:abstractNum>
  <w:abstractNum w:abstractNumId="9">
    <w:nsid w:val="58947B01"/>
    <w:multiLevelType w:val="multilevel"/>
    <w:tmpl w:val="5C162A9C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>
    <w:nsid w:val="5A640445"/>
    <w:multiLevelType w:val="multilevel"/>
    <w:tmpl w:val="0CF21386"/>
    <w:lvl w:ilvl="0">
      <w:start w:val="1"/>
      <w:numFmt w:val="decimal"/>
      <w:lvlText w:val="%1)"/>
      <w:lvlJc w:val="left"/>
      <w:pPr>
        <w:ind w:left="216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88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360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432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504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7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64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72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920" w:hanging="360"/>
      </w:pPr>
      <w:rPr>
        <w:u w:val="none"/>
      </w:rPr>
    </w:lvl>
  </w:abstractNum>
  <w:abstractNum w:abstractNumId="11">
    <w:nsid w:val="5EC92141"/>
    <w:multiLevelType w:val="multilevel"/>
    <w:tmpl w:val="E1306E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nsid w:val="618A3746"/>
    <w:multiLevelType w:val="multilevel"/>
    <w:tmpl w:val="7A56CD7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>
    <w:nsid w:val="66AB6F41"/>
    <w:multiLevelType w:val="multilevel"/>
    <w:tmpl w:val="D404565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>
    <w:nsid w:val="6D3F536C"/>
    <w:multiLevelType w:val="multilevel"/>
    <w:tmpl w:val="42785A9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>
    <w:nsid w:val="70F40B0B"/>
    <w:multiLevelType w:val="multilevel"/>
    <w:tmpl w:val="928CB270"/>
    <w:lvl w:ilvl="0">
      <w:start w:val="1"/>
      <w:numFmt w:val="decimal"/>
      <w:lvlText w:val="%1)"/>
      <w:lvlJc w:val="left"/>
      <w:pPr>
        <w:ind w:left="0" w:firstLine="0"/>
      </w:pPr>
      <w:rPr>
        <w:u w:val="none"/>
      </w:rPr>
    </w:lvl>
    <w:lvl w:ilvl="1">
      <w:start w:val="1"/>
      <w:numFmt w:val="decimal"/>
      <w:lvlText w:val=""/>
      <w:lvlJc w:val="left"/>
      <w:pPr>
        <w:ind w:left="0" w:firstLine="0"/>
      </w:pPr>
      <w:rPr>
        <w:u w:val="none"/>
      </w:rPr>
    </w:lvl>
    <w:lvl w:ilvl="2">
      <w:start w:val="1"/>
      <w:numFmt w:val="decimal"/>
      <w:lvlText w:val=""/>
      <w:lvlJc w:val="left"/>
      <w:pPr>
        <w:ind w:left="0" w:firstLine="0"/>
      </w:pPr>
      <w:rPr>
        <w:u w:val="none"/>
      </w:rPr>
    </w:lvl>
    <w:lvl w:ilvl="3">
      <w:start w:val="1"/>
      <w:numFmt w:val="decimal"/>
      <w:lvlText w:val=""/>
      <w:lvlJc w:val="left"/>
      <w:pPr>
        <w:ind w:left="0" w:firstLine="0"/>
      </w:pPr>
      <w:rPr>
        <w:u w:val="none"/>
      </w:rPr>
    </w:lvl>
    <w:lvl w:ilvl="4">
      <w:start w:val="1"/>
      <w:numFmt w:val="decimal"/>
      <w:lvlText w:val=""/>
      <w:lvlJc w:val="left"/>
      <w:pPr>
        <w:ind w:left="0" w:firstLine="0"/>
      </w:pPr>
      <w:rPr>
        <w:u w:val="none"/>
      </w:rPr>
    </w:lvl>
    <w:lvl w:ilvl="5">
      <w:start w:val="1"/>
      <w:numFmt w:val="decimal"/>
      <w:lvlText w:val=""/>
      <w:lvlJc w:val="left"/>
      <w:pPr>
        <w:ind w:left="0" w:firstLine="0"/>
      </w:pPr>
      <w:rPr>
        <w:u w:val="none"/>
      </w:rPr>
    </w:lvl>
    <w:lvl w:ilvl="6">
      <w:start w:val="1"/>
      <w:numFmt w:val="decimal"/>
      <w:lvlText w:val=""/>
      <w:lvlJc w:val="left"/>
      <w:pPr>
        <w:ind w:left="0" w:firstLine="0"/>
      </w:pPr>
      <w:rPr>
        <w:u w:val="none"/>
      </w:rPr>
    </w:lvl>
    <w:lvl w:ilvl="7">
      <w:start w:val="1"/>
      <w:numFmt w:val="decimal"/>
      <w:lvlText w:val=""/>
      <w:lvlJc w:val="left"/>
      <w:pPr>
        <w:ind w:left="0" w:firstLine="0"/>
      </w:pPr>
      <w:rPr>
        <w:u w:val="none"/>
      </w:rPr>
    </w:lvl>
    <w:lvl w:ilvl="8">
      <w:start w:val="1"/>
      <w:numFmt w:val="decimal"/>
      <w:lvlText w:val=""/>
      <w:lvlJc w:val="left"/>
      <w:pPr>
        <w:ind w:left="0" w:firstLine="0"/>
      </w:pPr>
      <w:rPr>
        <w:u w:val="none"/>
      </w:rPr>
    </w:lvl>
  </w:abstractNum>
  <w:abstractNum w:abstractNumId="16">
    <w:nsid w:val="738332BD"/>
    <w:multiLevelType w:val="multilevel"/>
    <w:tmpl w:val="7C68028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nsid w:val="75505482"/>
    <w:multiLevelType w:val="multilevel"/>
    <w:tmpl w:val="8A8C7CC8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>
    <w:nsid w:val="76D2221E"/>
    <w:multiLevelType w:val="multilevel"/>
    <w:tmpl w:val="30DCCB8E"/>
    <w:lvl w:ilvl="0">
      <w:start w:val="1"/>
      <w:numFmt w:val="decimal"/>
      <w:lvlText w:val="%1)"/>
      <w:lvlJc w:val="left"/>
      <w:pPr>
        <w:ind w:left="360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432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504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576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648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720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792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864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9360" w:hanging="360"/>
      </w:pPr>
      <w:rPr>
        <w:u w:val="none"/>
      </w:rPr>
    </w:lvl>
  </w:abstractNum>
  <w:abstractNum w:abstractNumId="19">
    <w:nsid w:val="7ECC2426"/>
    <w:multiLevelType w:val="multilevel"/>
    <w:tmpl w:val="FD9CE424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>
    <w:nsid w:val="7F831EFD"/>
    <w:multiLevelType w:val="multilevel"/>
    <w:tmpl w:val="20D4DB4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1"/>
  </w:num>
  <w:num w:numId="2">
    <w:abstractNumId w:val="2"/>
  </w:num>
  <w:num w:numId="3">
    <w:abstractNumId w:val="6"/>
  </w:num>
  <w:num w:numId="4">
    <w:abstractNumId w:val="8"/>
  </w:num>
  <w:num w:numId="5">
    <w:abstractNumId w:val="13"/>
  </w:num>
  <w:num w:numId="6">
    <w:abstractNumId w:val="16"/>
  </w:num>
  <w:num w:numId="7">
    <w:abstractNumId w:val="1"/>
  </w:num>
  <w:num w:numId="8">
    <w:abstractNumId w:val="19"/>
  </w:num>
  <w:num w:numId="9">
    <w:abstractNumId w:val="14"/>
  </w:num>
  <w:num w:numId="10">
    <w:abstractNumId w:val="7"/>
  </w:num>
  <w:num w:numId="11">
    <w:abstractNumId w:val="15"/>
  </w:num>
  <w:num w:numId="12">
    <w:abstractNumId w:val="20"/>
  </w:num>
  <w:num w:numId="13">
    <w:abstractNumId w:val="10"/>
  </w:num>
  <w:num w:numId="14">
    <w:abstractNumId w:val="3"/>
  </w:num>
  <w:num w:numId="15">
    <w:abstractNumId w:val="18"/>
  </w:num>
  <w:num w:numId="16">
    <w:abstractNumId w:val="9"/>
  </w:num>
  <w:num w:numId="17">
    <w:abstractNumId w:val="0"/>
  </w:num>
  <w:num w:numId="18">
    <w:abstractNumId w:val="4"/>
  </w:num>
  <w:num w:numId="19">
    <w:abstractNumId w:val="12"/>
  </w:num>
  <w:num w:numId="20">
    <w:abstractNumId w:val="17"/>
  </w:num>
  <w:num w:numId="2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2A256B"/>
    <w:rsid w:val="002A256B"/>
    <w:rsid w:val="003371E7"/>
    <w:rsid w:val="00605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be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2">
    <w:name w:val="Balloon Text"/>
    <w:basedOn w:val="a"/>
    <w:link w:val="af3"/>
    <w:uiPriority w:val="99"/>
    <w:semiHidden/>
    <w:unhideWhenUsed/>
    <w:rsid w:val="003371E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3371E7"/>
    <w:rPr>
      <w:rFonts w:ascii="Tahoma" w:hAnsi="Tahoma" w:cs="Tahoma"/>
      <w:sz w:val="16"/>
      <w:szCs w:val="16"/>
    </w:rPr>
  </w:style>
  <w:style w:type="paragraph" w:styleId="af4">
    <w:name w:val="List Paragraph"/>
    <w:basedOn w:val="a"/>
    <w:uiPriority w:val="34"/>
    <w:qFormat/>
    <w:rsid w:val="0060560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be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2">
    <w:name w:val="Balloon Text"/>
    <w:basedOn w:val="a"/>
    <w:link w:val="af3"/>
    <w:uiPriority w:val="99"/>
    <w:semiHidden/>
    <w:unhideWhenUsed/>
    <w:rsid w:val="003371E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3371E7"/>
    <w:rPr>
      <w:rFonts w:ascii="Tahoma" w:hAnsi="Tahoma" w:cs="Tahoma"/>
      <w:sz w:val="16"/>
      <w:szCs w:val="16"/>
    </w:rPr>
  </w:style>
  <w:style w:type="paragraph" w:styleId="af4">
    <w:name w:val="List Paragraph"/>
    <w:basedOn w:val="a"/>
    <w:uiPriority w:val="34"/>
    <w:qFormat/>
    <w:rsid w:val="0060560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www.belstat.gov.by/upload-belstat/upload-belstat-pdf/oficial_statistika/statobzor-8marta-2023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11</Pages>
  <Words>3523</Words>
  <Characters>20084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2</cp:revision>
  <dcterms:created xsi:type="dcterms:W3CDTF">2023-10-18T09:31:00Z</dcterms:created>
  <dcterms:modified xsi:type="dcterms:W3CDTF">2023-10-18T09:51:00Z</dcterms:modified>
</cp:coreProperties>
</file>